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1B" w:rsidRDefault="0025171B" w:rsidP="0025171B">
      <w:pPr>
        <w:ind w:left="-851" w:right="-908"/>
        <w:jc w:val="center"/>
        <w:rPr>
          <w:sz w:val="24"/>
          <w:szCs w:val="22"/>
        </w:rPr>
      </w:pPr>
      <w:r>
        <w:rPr>
          <w:sz w:val="24"/>
          <w:szCs w:val="22"/>
        </w:rPr>
        <w:t>Предшколска установа „Наша радост“ Лучани</w:t>
      </w:r>
    </w:p>
    <w:p w:rsidR="0025171B" w:rsidRDefault="0025171B" w:rsidP="0025171B">
      <w:pPr>
        <w:ind w:left="-851" w:right="-908"/>
        <w:jc w:val="center"/>
        <w:rPr>
          <w:sz w:val="24"/>
          <w:szCs w:val="22"/>
        </w:rPr>
      </w:pPr>
    </w:p>
    <w:p w:rsidR="0025171B" w:rsidRDefault="0025171B" w:rsidP="0025171B">
      <w:pPr>
        <w:ind w:left="-851" w:right="-908"/>
        <w:jc w:val="center"/>
        <w:rPr>
          <w:sz w:val="24"/>
          <w:szCs w:val="22"/>
        </w:rPr>
      </w:pPr>
    </w:p>
    <w:p w:rsidR="0025171B" w:rsidRDefault="0025171B" w:rsidP="0025171B">
      <w:pPr>
        <w:ind w:left="-851" w:right="-908"/>
        <w:jc w:val="center"/>
        <w:rPr>
          <w:sz w:val="24"/>
          <w:szCs w:val="22"/>
        </w:rPr>
      </w:pPr>
    </w:p>
    <w:p w:rsidR="004A4871" w:rsidRDefault="00186C6D" w:rsidP="0025171B">
      <w:pPr>
        <w:ind w:left="-851" w:right="-908"/>
        <w:jc w:val="center"/>
        <w:rPr>
          <w:sz w:val="24"/>
          <w:szCs w:val="22"/>
        </w:rPr>
      </w:pPr>
      <w:r>
        <w:rPr>
          <w:noProof/>
          <w:sz w:val="24"/>
          <w:szCs w:val="22"/>
        </w:rPr>
        <w:drawing>
          <wp:inline distT="0" distB="0" distL="0" distR="0">
            <wp:extent cx="4381500" cy="3442607"/>
            <wp:effectExtent l="0" t="0" r="0" b="0"/>
            <wp:docPr id="1" name="Picture 1" descr="C:\Users\Ljubomir\Desktop\LOGO nasarad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ubomir\Desktop\LOGO nasaradost.png"/>
                    <pic:cNvPicPr>
                      <a:picLocks noChangeAspect="1" noChangeArrowheads="1"/>
                    </pic:cNvPicPr>
                  </pic:nvPicPr>
                  <pic:blipFill>
                    <a:blip r:embed="rId8" cstate="print"/>
                    <a:srcRect/>
                    <a:stretch>
                      <a:fillRect/>
                    </a:stretch>
                  </pic:blipFill>
                  <pic:spPr bwMode="auto">
                    <a:xfrm>
                      <a:off x="0" y="0"/>
                      <a:ext cx="4382268" cy="3443210"/>
                    </a:xfrm>
                    <a:prstGeom prst="rect">
                      <a:avLst/>
                    </a:prstGeom>
                    <a:noFill/>
                    <a:ln w="9525">
                      <a:noFill/>
                      <a:miter lim="800000"/>
                      <a:headEnd/>
                      <a:tailEnd/>
                    </a:ln>
                  </pic:spPr>
                </pic:pic>
              </a:graphicData>
            </a:graphic>
          </wp:inline>
        </w:drawing>
      </w:r>
    </w:p>
    <w:p w:rsidR="004A4871" w:rsidRDefault="004A4871" w:rsidP="0025171B">
      <w:pPr>
        <w:ind w:left="-851" w:right="-908"/>
        <w:jc w:val="center"/>
        <w:rPr>
          <w:sz w:val="24"/>
          <w:szCs w:val="22"/>
        </w:rPr>
      </w:pPr>
    </w:p>
    <w:p w:rsidR="004A4871" w:rsidRDefault="004A4871" w:rsidP="0025171B">
      <w:pPr>
        <w:ind w:left="-851" w:right="-908"/>
        <w:jc w:val="center"/>
        <w:rPr>
          <w:sz w:val="24"/>
          <w:szCs w:val="22"/>
        </w:rPr>
      </w:pPr>
    </w:p>
    <w:p w:rsidR="0025171B" w:rsidRPr="0025171B" w:rsidRDefault="0025171B" w:rsidP="00114E81">
      <w:pPr>
        <w:jc w:val="center"/>
        <w:rPr>
          <w:b/>
          <w:sz w:val="24"/>
          <w:szCs w:val="22"/>
        </w:rPr>
      </w:pPr>
      <w:r w:rsidRPr="0025171B">
        <w:rPr>
          <w:b/>
          <w:sz w:val="48"/>
          <w:szCs w:val="22"/>
        </w:rPr>
        <w:t>ПРАВИЛНИК О ЗАШТИТИ ПОДАТАКА О ЛИЧНОСТИ</w:t>
      </w:r>
    </w:p>
    <w:p w:rsidR="0025171B" w:rsidRDefault="0025171B" w:rsidP="0025171B">
      <w:pPr>
        <w:jc w:val="center"/>
        <w:rPr>
          <w:rFonts w:ascii="Tahoma" w:hAnsi="Tahoma" w:cs="Tahoma"/>
          <w:sz w:val="22"/>
          <w:szCs w:val="22"/>
        </w:rPr>
      </w:pPr>
    </w:p>
    <w:p w:rsidR="0025171B" w:rsidRDefault="0025171B" w:rsidP="0025171B">
      <w:pPr>
        <w:jc w:val="center"/>
        <w:rPr>
          <w:rFonts w:ascii="Tahoma" w:hAnsi="Tahoma" w:cs="Tahoma"/>
          <w:sz w:val="22"/>
          <w:szCs w:val="22"/>
        </w:rPr>
      </w:pPr>
    </w:p>
    <w:p w:rsidR="0025171B" w:rsidRDefault="0025171B" w:rsidP="0025171B">
      <w:pPr>
        <w:jc w:val="center"/>
        <w:rPr>
          <w:rFonts w:ascii="Tahoma" w:hAnsi="Tahoma" w:cs="Tahoma"/>
          <w:sz w:val="22"/>
          <w:szCs w:val="22"/>
        </w:rPr>
      </w:pPr>
    </w:p>
    <w:p w:rsidR="0025171B" w:rsidRDefault="0025171B" w:rsidP="0025171B">
      <w:pPr>
        <w:jc w:val="center"/>
        <w:rPr>
          <w:rFonts w:ascii="Tahoma" w:hAnsi="Tahoma" w:cs="Tahoma"/>
          <w:sz w:val="22"/>
          <w:szCs w:val="22"/>
        </w:rPr>
      </w:pPr>
    </w:p>
    <w:p w:rsidR="0025171B" w:rsidRDefault="0025171B" w:rsidP="0025171B">
      <w:pPr>
        <w:jc w:val="center"/>
        <w:rPr>
          <w:rFonts w:ascii="Tahoma" w:hAnsi="Tahoma" w:cs="Tahoma"/>
          <w:sz w:val="22"/>
          <w:szCs w:val="22"/>
        </w:rPr>
      </w:pPr>
    </w:p>
    <w:p w:rsidR="0025171B" w:rsidRDefault="0025171B" w:rsidP="0025171B">
      <w:pPr>
        <w:jc w:val="center"/>
        <w:rPr>
          <w:rFonts w:ascii="Tahoma" w:hAnsi="Tahoma" w:cs="Tahoma"/>
          <w:sz w:val="22"/>
          <w:szCs w:val="22"/>
        </w:rPr>
      </w:pPr>
    </w:p>
    <w:p w:rsidR="0025171B" w:rsidRDefault="0025171B" w:rsidP="0025171B">
      <w:pPr>
        <w:jc w:val="center"/>
        <w:rPr>
          <w:rFonts w:ascii="Tahoma" w:hAnsi="Tahoma" w:cs="Tahoma"/>
          <w:sz w:val="22"/>
          <w:szCs w:val="22"/>
        </w:rPr>
      </w:pPr>
    </w:p>
    <w:p w:rsidR="0025171B" w:rsidRDefault="0025171B" w:rsidP="0025171B">
      <w:pPr>
        <w:jc w:val="center"/>
        <w:rPr>
          <w:rFonts w:ascii="Tahoma" w:hAnsi="Tahoma" w:cs="Tahoma"/>
          <w:sz w:val="22"/>
          <w:szCs w:val="22"/>
        </w:rPr>
      </w:pPr>
    </w:p>
    <w:p w:rsidR="0025171B" w:rsidRDefault="0025171B" w:rsidP="0025171B">
      <w:pPr>
        <w:jc w:val="center"/>
        <w:rPr>
          <w:rFonts w:ascii="Tahoma" w:hAnsi="Tahoma" w:cs="Tahoma"/>
          <w:sz w:val="22"/>
          <w:szCs w:val="22"/>
        </w:rPr>
      </w:pPr>
    </w:p>
    <w:p w:rsidR="0025171B" w:rsidRDefault="0025171B" w:rsidP="0025171B">
      <w:pPr>
        <w:jc w:val="center"/>
        <w:rPr>
          <w:rFonts w:ascii="Tahoma" w:hAnsi="Tahoma" w:cs="Tahoma"/>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25171B" w:rsidP="0025171B">
      <w:pPr>
        <w:jc w:val="center"/>
        <w:rPr>
          <w:rFonts w:ascii="Tahoma" w:hAnsi="Tahoma" w:cs="Tahoma"/>
          <w:b/>
          <w:sz w:val="22"/>
          <w:szCs w:val="22"/>
        </w:rPr>
      </w:pPr>
    </w:p>
    <w:p w:rsidR="0025171B" w:rsidRDefault="009F1B88" w:rsidP="0025171B">
      <w:pPr>
        <w:jc w:val="center"/>
        <w:rPr>
          <w:b/>
          <w:sz w:val="24"/>
          <w:szCs w:val="22"/>
        </w:rPr>
      </w:pPr>
      <w:r>
        <w:rPr>
          <w:b/>
          <w:sz w:val="24"/>
          <w:szCs w:val="22"/>
        </w:rPr>
        <w:t>Децембар</w:t>
      </w:r>
      <w:r w:rsidR="0025171B" w:rsidRPr="00DC7C3E">
        <w:rPr>
          <w:b/>
          <w:sz w:val="24"/>
          <w:szCs w:val="22"/>
        </w:rPr>
        <w:t xml:space="preserve"> 2020. год.</w:t>
      </w:r>
    </w:p>
    <w:p w:rsidR="00BA7E41" w:rsidRPr="00BA7E41" w:rsidRDefault="00BA7E41" w:rsidP="0025171B">
      <w:pPr>
        <w:jc w:val="center"/>
        <w:rPr>
          <w:b/>
          <w:sz w:val="22"/>
          <w:szCs w:val="22"/>
        </w:rPr>
      </w:pPr>
    </w:p>
    <w:p w:rsidR="0025171B" w:rsidRPr="0025171B" w:rsidRDefault="0025171B" w:rsidP="0025171B">
      <w:pPr>
        <w:jc w:val="center"/>
        <w:rPr>
          <w:rFonts w:ascii="Tahoma" w:hAnsi="Tahoma" w:cs="Tahoma"/>
          <w:sz w:val="22"/>
          <w:szCs w:val="22"/>
        </w:rPr>
      </w:pPr>
    </w:p>
    <w:p w:rsidR="00EF4183" w:rsidRDefault="00BA7E41" w:rsidP="00BA7E41">
      <w:pPr>
        <w:ind w:right="43"/>
        <w:jc w:val="both"/>
        <w:rPr>
          <w:sz w:val="24"/>
          <w:szCs w:val="22"/>
          <w:lang w:val="sr-Cyrl-CS"/>
        </w:rPr>
      </w:pPr>
      <w:r>
        <w:rPr>
          <w:sz w:val="24"/>
          <w:szCs w:val="22"/>
          <w:lang w:val="sr-Cyrl-CS"/>
        </w:rPr>
        <w:tab/>
      </w:r>
      <w:r w:rsidR="00EF4183" w:rsidRPr="009C72B4">
        <w:rPr>
          <w:sz w:val="24"/>
          <w:szCs w:val="22"/>
          <w:lang w:val="sr-Cyrl-CS"/>
        </w:rPr>
        <w:t>На основу чл</w:t>
      </w:r>
      <w:r w:rsidR="00EF4183" w:rsidRPr="009C72B4">
        <w:rPr>
          <w:sz w:val="24"/>
          <w:szCs w:val="22"/>
          <w:lang w:val="ru-RU"/>
        </w:rPr>
        <w:t>ана 119.</w:t>
      </w:r>
      <w:r w:rsidR="00EF4183" w:rsidRPr="009C72B4">
        <w:rPr>
          <w:sz w:val="24"/>
          <w:szCs w:val="22"/>
        </w:rPr>
        <w:t xml:space="preserve"> </w:t>
      </w:r>
      <w:r w:rsidR="00EF4183" w:rsidRPr="009C72B4">
        <w:rPr>
          <w:sz w:val="24"/>
          <w:szCs w:val="22"/>
          <w:lang w:val="sr-Cyrl-CS"/>
        </w:rPr>
        <w:t xml:space="preserve">Закона о основама система образовања и васпитања </w:t>
      </w:r>
      <w:r w:rsidR="006B468E" w:rsidRPr="009C72B4">
        <w:rPr>
          <w:sz w:val="24"/>
          <w:szCs w:val="22"/>
          <w:lang w:val="sr-Cyrl-CS"/>
        </w:rPr>
        <w:t>(</w:t>
      </w:r>
      <w:r w:rsidR="006B468E" w:rsidRPr="009C72B4">
        <w:rPr>
          <w:color w:val="333333"/>
          <w:sz w:val="24"/>
          <w:szCs w:val="22"/>
          <w:shd w:val="clear" w:color="auto" w:fill="FFFFFF"/>
          <w:lang w:val="sr-Cyrl-CS"/>
        </w:rPr>
        <w:t>''С</w:t>
      </w:r>
      <w:r w:rsidR="00CB14F3" w:rsidRPr="009C72B4">
        <w:rPr>
          <w:color w:val="333333"/>
          <w:sz w:val="24"/>
          <w:szCs w:val="22"/>
          <w:shd w:val="clear" w:color="auto" w:fill="FFFFFF"/>
          <w:lang w:val="sr-Cyrl-CS"/>
        </w:rPr>
        <w:t xml:space="preserve">л. гласник РС'' </w:t>
      </w:r>
      <w:r w:rsidR="00166E56">
        <w:rPr>
          <w:color w:val="333333"/>
          <w:sz w:val="24"/>
          <w:szCs w:val="22"/>
          <w:shd w:val="clear" w:color="auto" w:fill="FFFFFF"/>
          <w:lang w:val="sr-Cyrl-CS"/>
        </w:rPr>
        <w:t>број</w:t>
      </w:r>
      <w:r w:rsidR="00CB14F3" w:rsidRPr="009C72B4">
        <w:rPr>
          <w:color w:val="333333"/>
          <w:sz w:val="24"/>
          <w:szCs w:val="22"/>
          <w:shd w:val="clear" w:color="auto" w:fill="FFFFFF"/>
          <w:lang w:val="sr-Cyrl-CS"/>
        </w:rPr>
        <w:t xml:space="preserve"> 88/17, 27/18</w:t>
      </w:r>
      <w:r w:rsidR="00CB14F3" w:rsidRPr="009C72B4">
        <w:rPr>
          <w:color w:val="333333"/>
          <w:sz w:val="24"/>
          <w:szCs w:val="22"/>
          <w:shd w:val="clear" w:color="auto" w:fill="FFFFFF"/>
        </w:rPr>
        <w:t xml:space="preserve">, </w:t>
      </w:r>
      <w:r w:rsidR="006B468E" w:rsidRPr="009C72B4">
        <w:rPr>
          <w:color w:val="333333"/>
          <w:sz w:val="24"/>
          <w:szCs w:val="22"/>
          <w:shd w:val="clear" w:color="auto" w:fill="FFFFFF"/>
          <w:lang w:val="sr-Cyrl-CS"/>
        </w:rPr>
        <w:t>10/19</w:t>
      </w:r>
      <w:r w:rsidR="00CB14F3" w:rsidRPr="009C72B4">
        <w:rPr>
          <w:color w:val="333333"/>
          <w:sz w:val="24"/>
          <w:szCs w:val="22"/>
          <w:shd w:val="clear" w:color="auto" w:fill="FFFFFF"/>
        </w:rPr>
        <w:t xml:space="preserve"> и 6/20</w:t>
      </w:r>
      <w:r w:rsidR="006B468E" w:rsidRPr="009C72B4">
        <w:rPr>
          <w:color w:val="333333"/>
          <w:sz w:val="24"/>
          <w:szCs w:val="22"/>
          <w:shd w:val="clear" w:color="auto" w:fill="FFFFFF"/>
          <w:lang w:val="sr-Cyrl-CS"/>
        </w:rPr>
        <w:t>)</w:t>
      </w:r>
      <w:r w:rsidR="00901E83" w:rsidRPr="009C72B4">
        <w:rPr>
          <w:color w:val="333333"/>
          <w:sz w:val="24"/>
          <w:szCs w:val="22"/>
          <w:shd w:val="clear" w:color="auto" w:fill="FFFFFF"/>
          <w:lang w:val="sr-Latn-CS"/>
        </w:rPr>
        <w:t xml:space="preserve">, </w:t>
      </w:r>
      <w:r w:rsidR="00CB14F3" w:rsidRPr="009C72B4">
        <w:rPr>
          <w:color w:val="333333"/>
          <w:sz w:val="24"/>
          <w:szCs w:val="22"/>
          <w:shd w:val="clear" w:color="auto" w:fill="FFFFFF"/>
        </w:rPr>
        <w:t xml:space="preserve">члана 41. став 3. </w:t>
      </w:r>
      <w:r w:rsidR="00901E83" w:rsidRPr="009C72B4">
        <w:rPr>
          <w:sz w:val="24"/>
          <w:szCs w:val="22"/>
          <w:lang w:val="ru-RU"/>
        </w:rPr>
        <w:t xml:space="preserve">Закона о заштити података о личности </w:t>
      </w:r>
      <w:r w:rsidR="00CB14F3" w:rsidRPr="009C72B4">
        <w:rPr>
          <w:sz w:val="24"/>
          <w:szCs w:val="22"/>
          <w:lang w:val="ru-RU"/>
        </w:rPr>
        <w:t>(«Службени гласник РС», број 87/18</w:t>
      </w:r>
      <w:r w:rsidR="00901E83" w:rsidRPr="009C72B4">
        <w:rPr>
          <w:sz w:val="24"/>
          <w:szCs w:val="22"/>
          <w:lang w:val="ru-RU"/>
        </w:rPr>
        <w:t xml:space="preserve">), </w:t>
      </w:r>
      <w:r w:rsidR="006B468E" w:rsidRPr="009C72B4">
        <w:rPr>
          <w:color w:val="333333"/>
          <w:sz w:val="24"/>
          <w:szCs w:val="22"/>
          <w:shd w:val="clear" w:color="auto" w:fill="FFFFFF"/>
          <w:lang w:val="sr-Cyrl-CS"/>
        </w:rPr>
        <w:t xml:space="preserve"> и члана </w:t>
      </w:r>
      <w:r w:rsidR="00EF4183" w:rsidRPr="009C72B4">
        <w:rPr>
          <w:sz w:val="24"/>
          <w:szCs w:val="22"/>
          <w:lang w:val="sr-Cyrl-CS"/>
        </w:rPr>
        <w:t xml:space="preserve"> </w:t>
      </w:r>
      <w:r w:rsidR="00CB14F3" w:rsidRPr="009C72B4">
        <w:rPr>
          <w:sz w:val="24"/>
          <w:szCs w:val="22"/>
          <w:lang w:val="ru-RU"/>
        </w:rPr>
        <w:t>76.</w:t>
      </w:r>
      <w:r w:rsidR="00EF4183" w:rsidRPr="009C72B4">
        <w:rPr>
          <w:sz w:val="24"/>
          <w:szCs w:val="22"/>
          <w:lang w:val="ru-RU"/>
        </w:rPr>
        <w:t xml:space="preserve"> став 1. тачка 1) </w:t>
      </w:r>
      <w:r w:rsidR="00D649F2" w:rsidRPr="009C72B4">
        <w:rPr>
          <w:sz w:val="24"/>
          <w:szCs w:val="22"/>
          <w:lang w:val="sr-Cyrl-CS"/>
        </w:rPr>
        <w:t xml:space="preserve">Статута </w:t>
      </w:r>
      <w:r w:rsidR="00CB14F3" w:rsidRPr="009C72B4">
        <w:rPr>
          <w:sz w:val="24"/>
          <w:szCs w:val="22"/>
          <w:lang w:val="sr-Cyrl-CS"/>
        </w:rPr>
        <w:t>Предшколске установе „Наша радост“ Лучани (у даљем тексту: Статут), Управни</w:t>
      </w:r>
      <w:r w:rsidR="00D649F2" w:rsidRPr="009C72B4">
        <w:rPr>
          <w:sz w:val="24"/>
          <w:szCs w:val="22"/>
          <w:lang w:val="sr-Cyrl-CS"/>
        </w:rPr>
        <w:t xml:space="preserve"> одбор </w:t>
      </w:r>
      <w:r w:rsidR="00CB14F3" w:rsidRPr="009C72B4">
        <w:rPr>
          <w:sz w:val="24"/>
          <w:szCs w:val="22"/>
          <w:lang w:val="sr-Cyrl-CS"/>
        </w:rPr>
        <w:t>Предшколске установе „Наша радост“ Лучани,</w:t>
      </w:r>
      <w:r w:rsidR="00EF4183" w:rsidRPr="009C72B4">
        <w:rPr>
          <w:sz w:val="24"/>
          <w:szCs w:val="22"/>
          <w:lang w:val="sr-Cyrl-CS"/>
        </w:rPr>
        <w:t xml:space="preserve"> на седници од</w:t>
      </w:r>
      <w:r w:rsidR="00CB14F3" w:rsidRPr="009C72B4">
        <w:rPr>
          <w:sz w:val="24"/>
          <w:szCs w:val="22"/>
          <w:lang w:val="sr-Cyrl-CS"/>
        </w:rPr>
        <w:t>ржаној</w:t>
      </w:r>
      <w:r w:rsidR="00EF4183" w:rsidRPr="009C72B4">
        <w:rPr>
          <w:sz w:val="24"/>
          <w:szCs w:val="22"/>
          <w:lang w:val="sr-Cyrl-CS"/>
        </w:rPr>
        <w:t xml:space="preserve"> </w:t>
      </w:r>
      <w:r w:rsidR="00CB14F3" w:rsidRPr="009C72B4">
        <w:rPr>
          <w:sz w:val="24"/>
          <w:szCs w:val="22"/>
          <w:lang w:val="sr-Cyrl-CS"/>
        </w:rPr>
        <w:t>____________ године, доноси</w:t>
      </w:r>
    </w:p>
    <w:p w:rsidR="009C72B4" w:rsidRPr="009C72B4" w:rsidRDefault="009C72B4" w:rsidP="00EF4183">
      <w:pPr>
        <w:ind w:left="-851" w:right="-908"/>
        <w:jc w:val="both"/>
        <w:rPr>
          <w:sz w:val="22"/>
          <w:szCs w:val="22"/>
          <w:lang w:val="sr-Cyrl-CS"/>
        </w:rPr>
      </w:pPr>
    </w:p>
    <w:p w:rsidR="00F754F2" w:rsidRDefault="00F754F2" w:rsidP="00A853B0">
      <w:pPr>
        <w:ind w:left="-851" w:right="-908"/>
        <w:jc w:val="center"/>
        <w:rPr>
          <w:rFonts w:ascii="Tahoma" w:hAnsi="Tahoma" w:cs="Tahoma"/>
          <w:b/>
          <w:sz w:val="22"/>
          <w:szCs w:val="22"/>
          <w:lang w:val="sr-Cyrl-CS"/>
        </w:rPr>
      </w:pPr>
    </w:p>
    <w:p w:rsidR="00521982" w:rsidRDefault="00901E83" w:rsidP="00521982">
      <w:pPr>
        <w:ind w:left="-851" w:right="-908"/>
        <w:jc w:val="center"/>
        <w:rPr>
          <w:b/>
          <w:szCs w:val="22"/>
        </w:rPr>
      </w:pPr>
      <w:r w:rsidRPr="00D8378B">
        <w:rPr>
          <w:b/>
          <w:szCs w:val="22"/>
          <w:lang w:val="ru-RU"/>
        </w:rPr>
        <w:t>ПРАВИЛНИК О ЗАШТИТИ ПОДАТАКА О ЛИЧНОСТИ</w:t>
      </w:r>
    </w:p>
    <w:p w:rsidR="00521982" w:rsidRPr="00521982" w:rsidRDefault="00521982" w:rsidP="00521982">
      <w:pPr>
        <w:ind w:left="-851" w:right="-908"/>
        <w:jc w:val="center"/>
        <w:rPr>
          <w:b/>
          <w:szCs w:val="22"/>
        </w:rPr>
      </w:pPr>
      <w:r>
        <w:rPr>
          <w:b/>
          <w:szCs w:val="22"/>
        </w:rPr>
        <w:t>ПУ „НАША РАДОСТ“ ЛУЧАНИ</w:t>
      </w:r>
    </w:p>
    <w:p w:rsidR="009C72B4" w:rsidRDefault="009C72B4" w:rsidP="00BA7E41">
      <w:pPr>
        <w:ind w:right="-1"/>
        <w:jc w:val="center"/>
        <w:rPr>
          <w:b/>
          <w:sz w:val="22"/>
          <w:szCs w:val="22"/>
          <w:lang w:val="ru-RU"/>
        </w:rPr>
      </w:pPr>
    </w:p>
    <w:p w:rsidR="007A1E2E" w:rsidRPr="009C72B4" w:rsidRDefault="007A1E2E" w:rsidP="00BA7E41">
      <w:pPr>
        <w:ind w:right="-1"/>
        <w:jc w:val="center"/>
        <w:rPr>
          <w:b/>
          <w:sz w:val="22"/>
          <w:szCs w:val="22"/>
          <w:lang w:val="ru-RU"/>
        </w:rPr>
      </w:pPr>
    </w:p>
    <w:p w:rsidR="00CB14F3" w:rsidRPr="007A1E2E" w:rsidRDefault="007A1E2E" w:rsidP="00BA7E41">
      <w:pPr>
        <w:ind w:right="-1"/>
        <w:jc w:val="center"/>
        <w:rPr>
          <w:b/>
          <w:sz w:val="22"/>
          <w:szCs w:val="22"/>
          <w:lang w:val="ru-RU"/>
        </w:rPr>
      </w:pPr>
      <w:r w:rsidRPr="007A1E2E">
        <w:rPr>
          <w:b/>
          <w:sz w:val="24"/>
          <w:szCs w:val="22"/>
          <w:lang w:val="ru-RU"/>
        </w:rPr>
        <w:t xml:space="preserve">СВРХА И ЦИЉ ПРАВИЛНИКА </w:t>
      </w:r>
    </w:p>
    <w:p w:rsidR="007A1E2E" w:rsidRPr="00901E83" w:rsidRDefault="007A1E2E" w:rsidP="00BA7E41">
      <w:pPr>
        <w:ind w:right="-1"/>
        <w:jc w:val="center"/>
        <w:rPr>
          <w:rFonts w:ascii="Tahoma" w:hAnsi="Tahoma" w:cs="Tahoma"/>
          <w:b/>
          <w:sz w:val="22"/>
          <w:szCs w:val="22"/>
          <w:lang w:val="ru-RU"/>
        </w:rPr>
      </w:pPr>
    </w:p>
    <w:p w:rsidR="00901E83" w:rsidRPr="009C72B4" w:rsidRDefault="00901E83" w:rsidP="001337E1">
      <w:pPr>
        <w:ind w:right="-1"/>
        <w:jc w:val="center"/>
        <w:rPr>
          <w:b/>
          <w:sz w:val="24"/>
          <w:szCs w:val="22"/>
          <w:lang w:val="ru-RU"/>
        </w:rPr>
      </w:pPr>
      <w:r w:rsidRPr="009C72B4">
        <w:rPr>
          <w:b/>
          <w:sz w:val="24"/>
          <w:szCs w:val="22"/>
          <w:lang w:val="ru-RU"/>
        </w:rPr>
        <w:t>Члан 1.</w:t>
      </w:r>
    </w:p>
    <w:p w:rsidR="00901E83" w:rsidRPr="00901E83" w:rsidRDefault="00901E83" w:rsidP="00BA7E41">
      <w:pPr>
        <w:ind w:right="-1" w:firstLine="851"/>
        <w:jc w:val="both"/>
        <w:rPr>
          <w:rFonts w:ascii="Tahoma" w:hAnsi="Tahoma" w:cs="Tahoma"/>
          <w:sz w:val="22"/>
          <w:szCs w:val="22"/>
          <w:lang w:val="ru-RU"/>
        </w:rPr>
      </w:pPr>
      <w:r w:rsidRPr="009C72B4">
        <w:rPr>
          <w:sz w:val="24"/>
          <w:szCs w:val="22"/>
          <w:lang w:val="ru-RU"/>
        </w:rPr>
        <w:t>Правилник о заштити података о личности (у даљем текст</w:t>
      </w:r>
      <w:r w:rsidR="00F62457">
        <w:rPr>
          <w:sz w:val="24"/>
          <w:szCs w:val="22"/>
          <w:lang w:val="ru-RU"/>
        </w:rPr>
        <w:t>у: Правилник) је општи интерни акт</w:t>
      </w:r>
      <w:r w:rsidRPr="009C72B4">
        <w:rPr>
          <w:sz w:val="24"/>
          <w:szCs w:val="22"/>
          <w:lang w:val="ru-RU"/>
        </w:rPr>
        <w:t xml:space="preserve"> који регулише заштиту података о личности запослених,</w:t>
      </w:r>
      <w:r w:rsidR="00F62457">
        <w:rPr>
          <w:sz w:val="24"/>
          <w:szCs w:val="22"/>
          <w:lang w:val="ru-RU"/>
        </w:rPr>
        <w:t xml:space="preserve"> деце и њихових родитеља,</w:t>
      </w:r>
      <w:r w:rsidRPr="009C72B4">
        <w:rPr>
          <w:sz w:val="24"/>
          <w:szCs w:val="22"/>
          <w:lang w:val="ru-RU"/>
        </w:rPr>
        <w:t xml:space="preserve"> сарадника, консултаната и других лица ангажованих од стране </w:t>
      </w:r>
      <w:r w:rsidR="00CB14F3" w:rsidRPr="009C72B4">
        <w:rPr>
          <w:sz w:val="24"/>
          <w:szCs w:val="22"/>
          <w:lang w:val="sr-Cyrl-CS"/>
        </w:rPr>
        <w:t>Предшколске установе „Наша радост“ Лучани</w:t>
      </w:r>
      <w:r w:rsidR="00CB14F3" w:rsidRPr="009C72B4">
        <w:rPr>
          <w:sz w:val="24"/>
          <w:szCs w:val="22"/>
          <w:lang w:val="sr-Latn-CS"/>
        </w:rPr>
        <w:t xml:space="preserve"> </w:t>
      </w:r>
      <w:r w:rsidRPr="009C72B4">
        <w:rPr>
          <w:sz w:val="24"/>
          <w:szCs w:val="22"/>
          <w:lang w:val="sr-Latn-CS"/>
        </w:rPr>
        <w:t xml:space="preserve">(у даљем тексту: </w:t>
      </w:r>
      <w:r w:rsidR="00CB14F3" w:rsidRPr="009C72B4">
        <w:rPr>
          <w:sz w:val="24"/>
          <w:szCs w:val="22"/>
        </w:rPr>
        <w:t>Установа</w:t>
      </w:r>
      <w:r w:rsidRPr="009C72B4">
        <w:rPr>
          <w:sz w:val="24"/>
          <w:szCs w:val="22"/>
          <w:lang w:val="sr-Latn-CS"/>
        </w:rPr>
        <w:t>)</w:t>
      </w:r>
      <w:r w:rsidRPr="009C72B4">
        <w:rPr>
          <w:sz w:val="24"/>
          <w:szCs w:val="22"/>
          <w:lang w:val="ru-RU"/>
        </w:rPr>
        <w:t xml:space="preserve">, као и других лица чије податке </w:t>
      </w:r>
      <w:r w:rsidR="00CB14F3" w:rsidRPr="009C72B4">
        <w:rPr>
          <w:sz w:val="24"/>
          <w:szCs w:val="22"/>
          <w:lang w:val="ru-RU"/>
        </w:rPr>
        <w:t>Установа</w:t>
      </w:r>
      <w:r w:rsidRPr="009C72B4">
        <w:rPr>
          <w:sz w:val="24"/>
          <w:szCs w:val="22"/>
          <w:lang w:val="ru-RU"/>
        </w:rPr>
        <w:t xml:space="preserve"> обрађује, а у складу са Законом о заштити података о личности Републике Србије, Општом уредбом о заштити података Европске уније, и другим релевантним правним изворима у области заштите података о личности.</w:t>
      </w:r>
    </w:p>
    <w:p w:rsidR="00901E83" w:rsidRPr="00504122" w:rsidRDefault="00901E83" w:rsidP="00BA7E41">
      <w:pPr>
        <w:ind w:right="-1"/>
        <w:rPr>
          <w:sz w:val="24"/>
          <w:lang w:val="ru-RU"/>
        </w:rPr>
      </w:pPr>
    </w:p>
    <w:p w:rsidR="00901E83" w:rsidRPr="009C72B4" w:rsidRDefault="00901E83" w:rsidP="00BA7E41">
      <w:pPr>
        <w:ind w:right="-1" w:firstLine="851"/>
        <w:jc w:val="both"/>
        <w:rPr>
          <w:sz w:val="24"/>
          <w:szCs w:val="22"/>
          <w:lang w:val="ru-RU"/>
        </w:rPr>
      </w:pPr>
      <w:r w:rsidRPr="009C72B4">
        <w:rPr>
          <w:sz w:val="24"/>
          <w:szCs w:val="22"/>
          <w:lang w:val="ru-RU"/>
        </w:rPr>
        <w:t>Циљ је да се обезбеди правна сигурност и транспарентност у погледу обраде података о личности запослених и других лица чија се подаци обрађују, као и да се утврди правни основ, сврха обраде, врсте података које се обрађују, права физичких лица у погледу обраде података о личности, мере заштите података, итд.</w:t>
      </w:r>
    </w:p>
    <w:p w:rsidR="00901E83" w:rsidRPr="00504122" w:rsidRDefault="00901E83" w:rsidP="00BA7E41">
      <w:pPr>
        <w:ind w:right="-1"/>
        <w:rPr>
          <w:sz w:val="24"/>
          <w:lang w:val="ru-RU"/>
        </w:rPr>
      </w:pPr>
    </w:p>
    <w:p w:rsidR="00901E83" w:rsidRPr="00901E83" w:rsidRDefault="00901E83" w:rsidP="00BA7E41">
      <w:pPr>
        <w:ind w:right="-1" w:firstLine="851"/>
        <w:jc w:val="both"/>
        <w:rPr>
          <w:rFonts w:ascii="Tahoma" w:hAnsi="Tahoma" w:cs="Tahoma"/>
          <w:sz w:val="22"/>
          <w:szCs w:val="22"/>
          <w:lang w:val="ru-RU"/>
        </w:rPr>
      </w:pPr>
      <w:r w:rsidRPr="009C72B4">
        <w:rPr>
          <w:sz w:val="24"/>
          <w:szCs w:val="22"/>
          <w:lang w:val="ru-RU"/>
        </w:rPr>
        <w:t xml:space="preserve">Правилник успоставља и обавезе запослених у погледу заштите података о личности физичких лица. Правилник се примењује и на сараднике, консултанте и друга лица ангажована од стране </w:t>
      </w:r>
      <w:r w:rsidR="00CB14F3" w:rsidRPr="009C72B4">
        <w:rPr>
          <w:sz w:val="24"/>
          <w:szCs w:val="22"/>
          <w:lang w:val="ru-RU"/>
        </w:rPr>
        <w:t>Установе</w:t>
      </w:r>
      <w:r w:rsidRPr="009C72B4">
        <w:rPr>
          <w:sz w:val="24"/>
          <w:szCs w:val="22"/>
          <w:lang w:val="ru-RU"/>
        </w:rPr>
        <w:t xml:space="preserve">. Појам ''запослени'' стога, обухвата и лица ангажована на основу уговора о делу, </w:t>
      </w:r>
      <w:r w:rsidR="00F62457">
        <w:rPr>
          <w:sz w:val="24"/>
          <w:szCs w:val="22"/>
          <w:lang w:val="ru-RU"/>
        </w:rPr>
        <w:t xml:space="preserve">уговора о стручном оспособљавању, </w:t>
      </w:r>
      <w:r w:rsidRPr="009C72B4">
        <w:rPr>
          <w:sz w:val="24"/>
          <w:szCs w:val="22"/>
          <w:lang w:val="ru-RU"/>
        </w:rPr>
        <w:t>ауторских уговора, уговора о пружању консултантских услуга,</w:t>
      </w:r>
      <w:r w:rsidR="004C4007">
        <w:rPr>
          <w:sz w:val="24"/>
          <w:szCs w:val="22"/>
          <w:lang w:val="ru-RU"/>
        </w:rPr>
        <w:t xml:space="preserve"> уговора о волонтерском раду</w:t>
      </w:r>
      <w:r w:rsidRPr="009C72B4">
        <w:rPr>
          <w:sz w:val="24"/>
          <w:szCs w:val="22"/>
          <w:lang w:val="ru-RU"/>
        </w:rPr>
        <w:t xml:space="preserve"> и слично.</w:t>
      </w:r>
    </w:p>
    <w:p w:rsidR="00901E83" w:rsidRDefault="00901E83" w:rsidP="00BA7E41">
      <w:pPr>
        <w:ind w:right="-1"/>
        <w:rPr>
          <w:sz w:val="24"/>
          <w:lang w:val="ru-RU"/>
        </w:rPr>
      </w:pPr>
    </w:p>
    <w:p w:rsidR="007A1E2E" w:rsidRDefault="007A1E2E" w:rsidP="004C4007">
      <w:pPr>
        <w:ind w:right="-1"/>
        <w:jc w:val="both"/>
        <w:rPr>
          <w:sz w:val="24"/>
          <w:lang w:val="ru-RU"/>
        </w:rPr>
      </w:pPr>
      <w:r>
        <w:rPr>
          <w:sz w:val="24"/>
          <w:lang w:val="ru-RU"/>
        </w:rPr>
        <w:tab/>
        <w:t>Овај Правилник се примењује на обраду података о личности која се врши, у целини или делимично, на аутоматизован начин, као и на неаутоматизовану обраду података о личности који чине део збирке података или су намењени збирци података.</w:t>
      </w:r>
    </w:p>
    <w:p w:rsidR="007A1E2E" w:rsidRDefault="007A1E2E" w:rsidP="004C4007">
      <w:pPr>
        <w:ind w:right="-1"/>
        <w:jc w:val="both"/>
        <w:rPr>
          <w:sz w:val="24"/>
          <w:lang w:val="ru-RU"/>
        </w:rPr>
      </w:pPr>
      <w:r>
        <w:rPr>
          <w:sz w:val="24"/>
          <w:lang w:val="ru-RU"/>
        </w:rPr>
        <w:tab/>
        <w:t>Начин обраде података о личности ће бити унапред одређен и саопштен кориснику података о личности по принципу начела транспарентности.</w:t>
      </w:r>
    </w:p>
    <w:p w:rsidR="007A1E2E" w:rsidRPr="007A1E2E" w:rsidRDefault="007A1E2E" w:rsidP="00BA7E41">
      <w:pPr>
        <w:ind w:right="-1"/>
        <w:rPr>
          <w:sz w:val="24"/>
          <w:lang w:val="ru-RU"/>
        </w:rPr>
      </w:pPr>
    </w:p>
    <w:p w:rsidR="00901E83" w:rsidRPr="009C72B4" w:rsidRDefault="00901E83" w:rsidP="007A1E2E">
      <w:pPr>
        <w:ind w:right="-1"/>
        <w:jc w:val="center"/>
        <w:rPr>
          <w:b/>
          <w:sz w:val="24"/>
          <w:szCs w:val="22"/>
          <w:lang w:val="ru-RU"/>
        </w:rPr>
      </w:pPr>
      <w:r w:rsidRPr="009C72B4">
        <w:rPr>
          <w:b/>
          <w:sz w:val="24"/>
          <w:szCs w:val="22"/>
          <w:lang w:val="ru-RU"/>
        </w:rPr>
        <w:t>ПОЈМОВИ И СКРАЋЕНИЦЕ</w:t>
      </w:r>
    </w:p>
    <w:p w:rsidR="00CB14F3" w:rsidRPr="009C72B4" w:rsidRDefault="00CB14F3" w:rsidP="00BA7E41">
      <w:pPr>
        <w:ind w:right="-1"/>
        <w:jc w:val="center"/>
        <w:rPr>
          <w:b/>
          <w:sz w:val="24"/>
          <w:szCs w:val="22"/>
          <w:lang w:val="ru-RU"/>
        </w:rPr>
      </w:pPr>
    </w:p>
    <w:p w:rsidR="00901E83" w:rsidRPr="009C72B4" w:rsidRDefault="00901E83" w:rsidP="00BA7E41">
      <w:pPr>
        <w:ind w:right="-1"/>
        <w:jc w:val="center"/>
        <w:rPr>
          <w:b/>
          <w:sz w:val="24"/>
          <w:szCs w:val="22"/>
          <w:lang w:val="ru-RU"/>
        </w:rPr>
      </w:pPr>
      <w:r w:rsidRPr="009C72B4">
        <w:rPr>
          <w:b/>
          <w:sz w:val="24"/>
          <w:szCs w:val="22"/>
          <w:lang w:val="ru-RU"/>
        </w:rPr>
        <w:t>Члан 2.</w:t>
      </w:r>
      <w:r w:rsidRPr="009C72B4">
        <w:rPr>
          <w:b/>
          <w:sz w:val="24"/>
          <w:szCs w:val="22"/>
          <w:lang w:val="ru-RU"/>
        </w:rPr>
        <w:tab/>
      </w:r>
    </w:p>
    <w:p w:rsidR="00901E83" w:rsidRPr="009C72B4" w:rsidRDefault="00901E83" w:rsidP="00BA7E41">
      <w:pPr>
        <w:ind w:right="-1" w:firstLine="851"/>
        <w:jc w:val="both"/>
        <w:rPr>
          <w:sz w:val="24"/>
          <w:szCs w:val="22"/>
          <w:lang w:val="ru-RU"/>
        </w:rPr>
      </w:pPr>
      <w:r w:rsidRPr="009C72B4">
        <w:rPr>
          <w:sz w:val="24"/>
          <w:szCs w:val="22"/>
          <w:lang w:val="ru-RU"/>
        </w:rPr>
        <w:t>УРЕДБА (ЕУ) 2016/679 ЕВРОПСКОГ ПАРЛАМЕНТА И САВЕТА од 27. априла 2016. о заштити физичких лица у погледу обраде личних података и о слободном кретању таквих података и укидању Директиве 95/46 / ЕЦ (у д</w:t>
      </w:r>
      <w:r w:rsidR="005B7E16">
        <w:rPr>
          <w:sz w:val="24"/>
          <w:szCs w:val="22"/>
          <w:lang w:val="ru-RU"/>
        </w:rPr>
        <w:t>аљем тексту: „Уредба”, „ГДПР”);</w:t>
      </w:r>
    </w:p>
    <w:p w:rsidR="00901E83" w:rsidRPr="009C72B4" w:rsidRDefault="00901E83" w:rsidP="00BA7E41">
      <w:pPr>
        <w:ind w:right="-1" w:firstLine="851"/>
        <w:jc w:val="both"/>
        <w:rPr>
          <w:sz w:val="24"/>
          <w:szCs w:val="22"/>
          <w:lang w:val="ru-RU"/>
        </w:rPr>
      </w:pPr>
      <w:r w:rsidRPr="009C72B4">
        <w:rPr>
          <w:sz w:val="24"/>
          <w:szCs w:val="22"/>
          <w:lang w:val="ru-RU"/>
        </w:rPr>
        <w:t>Закон о заштити података о личности („</w:t>
      </w:r>
      <w:r w:rsidR="00DA75EF">
        <w:rPr>
          <w:sz w:val="24"/>
          <w:szCs w:val="22"/>
          <w:lang w:val="ru-RU"/>
        </w:rPr>
        <w:t>Службени гласник РС”, број 97/08, 104/09 - други закон, 68/</w:t>
      </w:r>
      <w:r w:rsidRPr="009C72B4">
        <w:rPr>
          <w:sz w:val="24"/>
          <w:szCs w:val="22"/>
          <w:lang w:val="ru-RU"/>
        </w:rPr>
        <w:t>12</w:t>
      </w:r>
      <w:r w:rsidR="00DA75EF">
        <w:rPr>
          <w:sz w:val="24"/>
          <w:szCs w:val="22"/>
          <w:lang w:val="ru-RU"/>
        </w:rPr>
        <w:t xml:space="preserve"> - одлука Уставног суда и 107/</w:t>
      </w:r>
      <w:r w:rsidRPr="009C72B4">
        <w:rPr>
          <w:sz w:val="24"/>
          <w:szCs w:val="22"/>
          <w:lang w:val="ru-RU"/>
        </w:rPr>
        <w:t>12), као и Закон о заштити података о личности („Службени гласник РС”, број 87/2018, у даљем тексту: „Закон о заштити података”,</w:t>
      </w:r>
      <w:r w:rsidR="005B7E16">
        <w:rPr>
          <w:sz w:val="24"/>
          <w:szCs w:val="22"/>
          <w:lang w:val="ru-RU"/>
        </w:rPr>
        <w:t xml:space="preserve"> „ЗЗПЛ”);</w:t>
      </w:r>
    </w:p>
    <w:p w:rsidR="00901E83" w:rsidRPr="009C72B4" w:rsidRDefault="00901E83" w:rsidP="00BA7E41">
      <w:pPr>
        <w:ind w:right="-1" w:firstLine="851"/>
        <w:jc w:val="both"/>
        <w:rPr>
          <w:sz w:val="24"/>
          <w:szCs w:val="22"/>
          <w:lang w:val="ru-RU"/>
        </w:rPr>
      </w:pPr>
      <w:r w:rsidRPr="009C72B4">
        <w:rPr>
          <w:sz w:val="24"/>
          <w:szCs w:val="22"/>
          <w:lang w:val="ru-RU"/>
        </w:rPr>
        <w:lastRenderedPageBreak/>
        <w:t>Закон о раду Републике Срби</w:t>
      </w:r>
      <w:r w:rsidR="00DA75EF">
        <w:rPr>
          <w:sz w:val="24"/>
          <w:szCs w:val="22"/>
          <w:lang w:val="ru-RU"/>
        </w:rPr>
        <w:t>је („Службени гласник РС”, 24/05, 61/05, 54/09, 32/13, 75/14, 13/</w:t>
      </w:r>
      <w:r w:rsidRPr="009C72B4">
        <w:rPr>
          <w:sz w:val="24"/>
          <w:szCs w:val="22"/>
          <w:lang w:val="ru-RU"/>
        </w:rPr>
        <w:t>17 - одлука Уставног суда и 11</w:t>
      </w:r>
      <w:r w:rsidR="00DA75EF">
        <w:rPr>
          <w:sz w:val="24"/>
          <w:szCs w:val="22"/>
          <w:lang w:val="ru-RU"/>
        </w:rPr>
        <w:t>3/</w:t>
      </w:r>
      <w:r w:rsidR="005B7E16">
        <w:rPr>
          <w:sz w:val="24"/>
          <w:szCs w:val="22"/>
          <w:lang w:val="ru-RU"/>
        </w:rPr>
        <w:t>17) (у даљем тексту: „ЗоР”);</w:t>
      </w:r>
    </w:p>
    <w:p w:rsidR="00901E83" w:rsidRPr="009C72B4" w:rsidRDefault="00901E83" w:rsidP="00BA7E41">
      <w:pPr>
        <w:ind w:right="-1" w:firstLine="851"/>
        <w:jc w:val="both"/>
        <w:rPr>
          <w:sz w:val="24"/>
          <w:szCs w:val="22"/>
          <w:lang w:val="ru-RU"/>
        </w:rPr>
      </w:pPr>
      <w:r w:rsidRPr="009C72B4">
        <w:rPr>
          <w:sz w:val="24"/>
          <w:szCs w:val="22"/>
          <w:lang w:val="ru-RU"/>
        </w:rPr>
        <w:t>Повереник за информације од јавног значаја и заштиту података о личности Републике Србије (у даљем тексту: „Повереник”);</w:t>
      </w:r>
    </w:p>
    <w:p w:rsidR="00901E83" w:rsidRPr="009C72B4" w:rsidRDefault="00901E83" w:rsidP="00BA7E41">
      <w:pPr>
        <w:ind w:right="-1" w:firstLine="851"/>
        <w:jc w:val="both"/>
        <w:rPr>
          <w:sz w:val="24"/>
          <w:szCs w:val="22"/>
          <w:lang w:val="ru-RU"/>
        </w:rPr>
      </w:pPr>
      <w:r w:rsidRPr="005B7E16">
        <w:rPr>
          <w:b/>
          <w:sz w:val="24"/>
          <w:szCs w:val="22"/>
          <w:lang w:val="ru-RU"/>
        </w:rPr>
        <w:t>Податак о личности</w:t>
      </w:r>
      <w:r w:rsidRPr="009C72B4">
        <w:rPr>
          <w:sz w:val="24"/>
          <w:szCs w:val="22"/>
          <w:lang w:val="ru-RU"/>
        </w:rP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901E83" w:rsidRPr="005B7E16" w:rsidRDefault="00901E83" w:rsidP="00BA7E41">
      <w:pPr>
        <w:ind w:right="-1" w:firstLine="851"/>
        <w:jc w:val="both"/>
        <w:rPr>
          <w:rFonts w:ascii="Tahoma" w:hAnsi="Tahoma" w:cs="Tahoma"/>
          <w:sz w:val="22"/>
          <w:szCs w:val="22"/>
          <w:lang w:val="ru-RU"/>
        </w:rPr>
      </w:pPr>
      <w:r w:rsidRPr="005B7E16">
        <w:rPr>
          <w:b/>
          <w:sz w:val="24"/>
          <w:szCs w:val="22"/>
          <w:lang w:val="ru-RU"/>
        </w:rPr>
        <w:t>Посебне врсте података о личности</w:t>
      </w:r>
      <w:r w:rsidRPr="009C72B4">
        <w:rPr>
          <w:sz w:val="24"/>
          <w:szCs w:val="22"/>
          <w:lang w:val="ru-RU"/>
        </w:rPr>
        <w:t xml:space="preserve"> су подаци којим се открива расно или етничко порекло, политичко мишљење, верско или филозофско уверење или чланство у синдикату, генетски податаци, биометријски подаци, подаци о здравственом стању, сексуалном животу или сексуалној оријентацији физичког лица</w:t>
      </w:r>
      <w:r w:rsidRPr="00901E83">
        <w:rPr>
          <w:rFonts w:ascii="Tahoma" w:hAnsi="Tahoma" w:cs="Tahoma"/>
          <w:sz w:val="22"/>
          <w:szCs w:val="22"/>
          <w:lang w:val="ru-RU"/>
        </w:rPr>
        <w:t>;</w:t>
      </w:r>
    </w:p>
    <w:p w:rsidR="005B7E16" w:rsidRDefault="00901E83" w:rsidP="00BA7E41">
      <w:pPr>
        <w:ind w:right="-1" w:firstLine="851"/>
        <w:jc w:val="both"/>
        <w:rPr>
          <w:sz w:val="24"/>
          <w:szCs w:val="22"/>
          <w:lang w:val="ru-RU"/>
        </w:rPr>
      </w:pPr>
      <w:r w:rsidRPr="005B7E16">
        <w:rPr>
          <w:b/>
          <w:sz w:val="24"/>
          <w:szCs w:val="22"/>
          <w:lang w:val="ru-RU"/>
        </w:rPr>
        <w:t>Обрада података о личности</w:t>
      </w:r>
      <w:r w:rsidRPr="009C72B4">
        <w:rPr>
          <w:sz w:val="24"/>
          <w:szCs w:val="22"/>
          <w:lang w:val="ru-RU"/>
        </w:rP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r w:rsidRPr="009C72B4">
        <w:rPr>
          <w:sz w:val="24"/>
          <w:szCs w:val="22"/>
          <w:lang w:val="ru-RU"/>
        </w:rPr>
        <w:br/>
        <w:t xml:space="preserve">            </w:t>
      </w:r>
      <w:r w:rsidRPr="005B7E16">
        <w:rPr>
          <w:b/>
          <w:sz w:val="24"/>
          <w:szCs w:val="22"/>
          <w:lang w:val="ru-RU"/>
        </w:rPr>
        <w:t>Руковалац</w:t>
      </w:r>
      <w:r w:rsidRPr="009C72B4">
        <w:rPr>
          <w:sz w:val="24"/>
          <w:szCs w:val="22"/>
          <w:lang w:val="ru-RU"/>
        </w:rPr>
        <w:t xml:space="preserve">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901E83" w:rsidRPr="005B7E16" w:rsidRDefault="00901E83" w:rsidP="005708D5">
      <w:pPr>
        <w:ind w:right="-1" w:firstLine="720"/>
        <w:jc w:val="both"/>
        <w:rPr>
          <w:sz w:val="24"/>
          <w:szCs w:val="22"/>
          <w:lang w:val="ru-RU"/>
        </w:rPr>
      </w:pPr>
      <w:r w:rsidRPr="005B7E16">
        <w:rPr>
          <w:b/>
          <w:sz w:val="24"/>
          <w:szCs w:val="22"/>
          <w:lang w:val="ru-RU"/>
        </w:rPr>
        <w:t>Обрађивач</w:t>
      </w:r>
      <w:r w:rsidRPr="009C72B4">
        <w:rPr>
          <w:sz w:val="24"/>
          <w:szCs w:val="22"/>
          <w:lang w:val="ru-RU"/>
        </w:rPr>
        <w:t xml:space="preserve"> је физичко или правно лице, односно орган власти, који обрађује податке о личности у име руковаоца.</w:t>
      </w:r>
    </w:p>
    <w:p w:rsidR="00CB14F3" w:rsidRDefault="00CB14F3" w:rsidP="00BA7E41">
      <w:pPr>
        <w:ind w:right="-1"/>
        <w:jc w:val="center"/>
        <w:rPr>
          <w:rFonts w:ascii="Tahoma" w:hAnsi="Tahoma" w:cs="Tahoma"/>
          <w:b/>
          <w:sz w:val="24"/>
          <w:szCs w:val="22"/>
          <w:lang w:val="ru-RU"/>
        </w:rPr>
      </w:pPr>
    </w:p>
    <w:p w:rsidR="00E77124" w:rsidRDefault="00E77124" w:rsidP="000D616C">
      <w:pPr>
        <w:ind w:right="-1"/>
        <w:jc w:val="center"/>
        <w:rPr>
          <w:b/>
          <w:sz w:val="24"/>
          <w:szCs w:val="22"/>
          <w:lang w:val="ru-RU"/>
        </w:rPr>
      </w:pPr>
      <w:r w:rsidRPr="00E77124">
        <w:rPr>
          <w:b/>
          <w:sz w:val="24"/>
          <w:szCs w:val="22"/>
          <w:lang w:val="ru-RU"/>
        </w:rPr>
        <w:t>НАЧЕЛА ОБРАДЕ</w:t>
      </w:r>
    </w:p>
    <w:p w:rsidR="00E77124" w:rsidRPr="00E77124" w:rsidRDefault="00E77124" w:rsidP="00E77124">
      <w:pPr>
        <w:ind w:right="-1"/>
        <w:jc w:val="both"/>
        <w:rPr>
          <w:b/>
          <w:sz w:val="24"/>
          <w:szCs w:val="22"/>
          <w:lang w:val="ru-RU"/>
        </w:rPr>
      </w:pPr>
    </w:p>
    <w:p w:rsidR="00901E83" w:rsidRDefault="00901E83" w:rsidP="00BA7E41">
      <w:pPr>
        <w:ind w:right="-1"/>
        <w:jc w:val="center"/>
        <w:rPr>
          <w:b/>
          <w:sz w:val="24"/>
          <w:szCs w:val="22"/>
          <w:lang w:val="ru-RU"/>
        </w:rPr>
      </w:pPr>
      <w:r w:rsidRPr="009C72B4">
        <w:rPr>
          <w:b/>
          <w:sz w:val="24"/>
          <w:szCs w:val="22"/>
          <w:lang w:val="ru-RU"/>
        </w:rPr>
        <w:t>Члан  3.</w:t>
      </w:r>
    </w:p>
    <w:p w:rsidR="00E77124" w:rsidRDefault="00E77124" w:rsidP="00E77124">
      <w:pPr>
        <w:ind w:right="-1"/>
        <w:jc w:val="both"/>
        <w:rPr>
          <w:sz w:val="24"/>
          <w:szCs w:val="22"/>
          <w:lang w:val="ru-RU"/>
        </w:rPr>
      </w:pPr>
      <w:r>
        <w:rPr>
          <w:b/>
          <w:sz w:val="24"/>
          <w:szCs w:val="22"/>
          <w:lang w:val="ru-RU"/>
        </w:rPr>
        <w:tab/>
      </w:r>
      <w:r w:rsidRPr="00E77124">
        <w:rPr>
          <w:sz w:val="24"/>
          <w:szCs w:val="22"/>
          <w:lang w:val="ru-RU"/>
        </w:rPr>
        <w:t xml:space="preserve">Установа, приликом обраде података о личности у својству руковаоца или обрађивача </w:t>
      </w:r>
      <w:r>
        <w:rPr>
          <w:sz w:val="24"/>
          <w:szCs w:val="22"/>
          <w:lang w:val="ru-RU"/>
        </w:rPr>
        <w:t>дужна је да се придржава</w:t>
      </w:r>
      <w:r w:rsidRPr="00E77124">
        <w:rPr>
          <w:sz w:val="24"/>
          <w:szCs w:val="22"/>
          <w:lang w:val="ru-RU"/>
        </w:rPr>
        <w:t xml:space="preserve"> следећих начела обраде:</w:t>
      </w:r>
    </w:p>
    <w:p w:rsidR="00E77124" w:rsidRDefault="00E77124" w:rsidP="00E77124">
      <w:pPr>
        <w:ind w:right="-1"/>
        <w:jc w:val="both"/>
        <w:rPr>
          <w:sz w:val="24"/>
          <w:szCs w:val="22"/>
          <w:lang w:val="ru-RU"/>
        </w:rPr>
      </w:pPr>
      <w:r>
        <w:rPr>
          <w:sz w:val="24"/>
          <w:szCs w:val="22"/>
          <w:lang w:val="ru-RU"/>
        </w:rPr>
        <w:t xml:space="preserve">1) начело </w:t>
      </w:r>
      <w:r w:rsidRPr="00395518">
        <w:rPr>
          <w:b/>
          <w:sz w:val="24"/>
          <w:szCs w:val="22"/>
          <w:lang w:val="ru-RU"/>
        </w:rPr>
        <w:t>«законитости, поштења и транспаретности»</w:t>
      </w:r>
      <w:r>
        <w:rPr>
          <w:sz w:val="24"/>
          <w:szCs w:val="22"/>
          <w:lang w:val="ru-RU"/>
        </w:rPr>
        <w:t xml:space="preserve"> - подаци о личности се обрађују законито, поштено и транспарентно у односу на лице на које се подаци односе. Законита обрада је обрада која се врши у складу са Законом о заштити података о личности, односно другим законом којим се уређује обрада;</w:t>
      </w:r>
    </w:p>
    <w:p w:rsidR="00E77124" w:rsidRDefault="00E77124" w:rsidP="00E77124">
      <w:pPr>
        <w:ind w:right="-1"/>
        <w:jc w:val="both"/>
        <w:rPr>
          <w:sz w:val="24"/>
          <w:szCs w:val="22"/>
          <w:lang w:val="ru-RU"/>
        </w:rPr>
      </w:pPr>
      <w:r>
        <w:rPr>
          <w:sz w:val="24"/>
          <w:szCs w:val="22"/>
          <w:lang w:val="ru-RU"/>
        </w:rPr>
        <w:t xml:space="preserve">2) начело </w:t>
      </w:r>
      <w:r w:rsidRPr="00395518">
        <w:rPr>
          <w:b/>
          <w:sz w:val="24"/>
          <w:szCs w:val="22"/>
          <w:lang w:val="ru-RU"/>
        </w:rPr>
        <w:t>«ограничења у односу на сврху обраде»</w:t>
      </w:r>
      <w:r>
        <w:rPr>
          <w:sz w:val="24"/>
          <w:szCs w:val="22"/>
          <w:lang w:val="ru-RU"/>
        </w:rPr>
        <w:t xml:space="preserve"> - подаци се прикупљају у сврхе које су конкретно одређене, изричите, оправдане и законите и даље се не могу обрађивати на начин који није у складу са тим сврхама;</w:t>
      </w:r>
    </w:p>
    <w:p w:rsidR="00E77124" w:rsidRDefault="00E77124" w:rsidP="00E77124">
      <w:pPr>
        <w:ind w:right="-1"/>
        <w:jc w:val="both"/>
        <w:rPr>
          <w:sz w:val="24"/>
          <w:szCs w:val="22"/>
          <w:lang w:val="ru-RU"/>
        </w:rPr>
      </w:pPr>
      <w:r>
        <w:rPr>
          <w:sz w:val="24"/>
          <w:szCs w:val="22"/>
          <w:lang w:val="ru-RU"/>
        </w:rPr>
        <w:t xml:space="preserve">3) начело </w:t>
      </w:r>
      <w:r w:rsidRPr="00395518">
        <w:rPr>
          <w:b/>
          <w:sz w:val="24"/>
          <w:szCs w:val="22"/>
          <w:lang w:val="ru-RU"/>
        </w:rPr>
        <w:t>«минимизације података»</w:t>
      </w:r>
      <w:r>
        <w:rPr>
          <w:sz w:val="24"/>
          <w:szCs w:val="22"/>
          <w:lang w:val="ru-RU"/>
        </w:rPr>
        <w:t xml:space="preserve"> - подаци о личности морају бити примерени, битни и ограничени на онон што је неопходно у односу на сврху обраде;</w:t>
      </w:r>
    </w:p>
    <w:p w:rsidR="00E77124" w:rsidRDefault="00E77124" w:rsidP="00E77124">
      <w:pPr>
        <w:ind w:right="-1"/>
        <w:jc w:val="both"/>
        <w:rPr>
          <w:sz w:val="24"/>
          <w:szCs w:val="22"/>
          <w:lang w:val="ru-RU"/>
        </w:rPr>
      </w:pPr>
      <w:r>
        <w:rPr>
          <w:sz w:val="24"/>
          <w:szCs w:val="22"/>
          <w:lang w:val="ru-RU"/>
        </w:rPr>
        <w:t xml:space="preserve">4) начело </w:t>
      </w:r>
      <w:r w:rsidRPr="00395518">
        <w:rPr>
          <w:b/>
          <w:sz w:val="24"/>
          <w:szCs w:val="22"/>
          <w:lang w:val="ru-RU"/>
        </w:rPr>
        <w:t>«тачности»</w:t>
      </w:r>
      <w:r>
        <w:rPr>
          <w:sz w:val="24"/>
          <w:szCs w:val="22"/>
          <w:lang w:val="ru-RU"/>
        </w:rPr>
        <w:t xml:space="preserve"> - подаци о личности морају бити тачни и ажурирани. Узимајући у обзир сврху обраде, морају се предузети све разумне мере којима се обезбеђују да се нетачни подаци о личности без одлагања избришу или исправе;</w:t>
      </w:r>
    </w:p>
    <w:p w:rsidR="00E77124" w:rsidRDefault="00E77124" w:rsidP="00E77124">
      <w:pPr>
        <w:ind w:right="-1"/>
        <w:jc w:val="both"/>
        <w:rPr>
          <w:sz w:val="24"/>
          <w:szCs w:val="22"/>
          <w:lang w:val="ru-RU"/>
        </w:rPr>
      </w:pPr>
      <w:r>
        <w:rPr>
          <w:sz w:val="24"/>
          <w:szCs w:val="22"/>
          <w:lang w:val="ru-RU"/>
        </w:rPr>
        <w:t>5) начело «ограничења чувања» - подаци о личности се чувају у облику који омогућава идентификацију лица само</w:t>
      </w:r>
      <w:r w:rsidR="00395518">
        <w:rPr>
          <w:sz w:val="24"/>
          <w:szCs w:val="22"/>
          <w:lang w:val="ru-RU"/>
        </w:rPr>
        <w:t xml:space="preserve"> у року који је неопходан за остваривање сврхе обраде;</w:t>
      </w:r>
    </w:p>
    <w:p w:rsidR="00395518" w:rsidRDefault="00395518" w:rsidP="00E77124">
      <w:pPr>
        <w:ind w:right="-1"/>
        <w:jc w:val="both"/>
        <w:rPr>
          <w:sz w:val="24"/>
          <w:szCs w:val="22"/>
          <w:lang w:val="ru-RU"/>
        </w:rPr>
      </w:pPr>
      <w:r>
        <w:rPr>
          <w:sz w:val="24"/>
          <w:szCs w:val="22"/>
          <w:lang w:val="ru-RU"/>
        </w:rPr>
        <w:t xml:space="preserve">6) начело </w:t>
      </w:r>
      <w:r w:rsidRPr="00395518">
        <w:rPr>
          <w:b/>
          <w:sz w:val="24"/>
          <w:szCs w:val="22"/>
          <w:lang w:val="ru-RU"/>
        </w:rPr>
        <w:t>«интегритета и поверљивости»</w:t>
      </w:r>
      <w:r>
        <w:rPr>
          <w:sz w:val="24"/>
          <w:szCs w:val="22"/>
          <w:lang w:val="ru-RU"/>
        </w:rPr>
        <w:t xml:space="preserve"> - подаци о личности ће се обрађивати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w:t>
      </w:r>
    </w:p>
    <w:p w:rsidR="00395518" w:rsidRDefault="00395518" w:rsidP="00E77124">
      <w:pPr>
        <w:ind w:right="-1"/>
        <w:jc w:val="both"/>
        <w:rPr>
          <w:sz w:val="24"/>
          <w:szCs w:val="22"/>
          <w:lang w:val="ru-RU"/>
        </w:rPr>
      </w:pPr>
      <w:r>
        <w:rPr>
          <w:sz w:val="24"/>
          <w:szCs w:val="22"/>
          <w:lang w:val="ru-RU"/>
        </w:rPr>
        <w:t xml:space="preserve">7) начело </w:t>
      </w:r>
      <w:r w:rsidRPr="00395518">
        <w:rPr>
          <w:b/>
          <w:sz w:val="24"/>
          <w:szCs w:val="22"/>
          <w:lang w:val="ru-RU"/>
        </w:rPr>
        <w:t>«одговорности за поступање»</w:t>
      </w:r>
      <w:r>
        <w:rPr>
          <w:sz w:val="24"/>
          <w:szCs w:val="22"/>
          <w:lang w:val="ru-RU"/>
        </w:rPr>
        <w:t xml:space="preserve"> - руковалац је одговоран за примену одредаба става 1. </w:t>
      </w:r>
      <w:r w:rsidR="004758BA">
        <w:rPr>
          <w:sz w:val="24"/>
          <w:szCs w:val="22"/>
          <w:lang w:val="ru-RU"/>
        </w:rPr>
        <w:t>о</w:t>
      </w:r>
      <w:r>
        <w:rPr>
          <w:sz w:val="24"/>
          <w:szCs w:val="22"/>
          <w:lang w:val="ru-RU"/>
        </w:rPr>
        <w:t>вог члана и мора бити у могућности да предочи њихову примену.</w:t>
      </w:r>
    </w:p>
    <w:p w:rsidR="000D616C" w:rsidRDefault="000D616C" w:rsidP="00E77124">
      <w:pPr>
        <w:ind w:right="-1"/>
        <w:jc w:val="both"/>
        <w:rPr>
          <w:sz w:val="24"/>
          <w:szCs w:val="22"/>
          <w:lang w:val="ru-RU"/>
        </w:rPr>
      </w:pPr>
    </w:p>
    <w:p w:rsidR="00A7761C" w:rsidRDefault="00A7761C" w:rsidP="00964A91">
      <w:pPr>
        <w:ind w:right="-1"/>
        <w:jc w:val="center"/>
        <w:rPr>
          <w:b/>
          <w:sz w:val="24"/>
          <w:szCs w:val="22"/>
          <w:lang w:val="ru-RU"/>
        </w:rPr>
      </w:pPr>
    </w:p>
    <w:p w:rsidR="006D0309" w:rsidRPr="006D0309" w:rsidRDefault="006D0309" w:rsidP="00964A91">
      <w:pPr>
        <w:ind w:right="-1"/>
        <w:jc w:val="center"/>
        <w:rPr>
          <w:b/>
          <w:sz w:val="24"/>
          <w:szCs w:val="22"/>
          <w:lang w:val="ru-RU"/>
        </w:rPr>
      </w:pPr>
      <w:r w:rsidRPr="006D0309">
        <w:rPr>
          <w:b/>
          <w:sz w:val="24"/>
          <w:szCs w:val="22"/>
          <w:lang w:val="ru-RU"/>
        </w:rPr>
        <w:lastRenderedPageBreak/>
        <w:t>ЗАКОНИТОСТ ОБРАДЕ</w:t>
      </w:r>
    </w:p>
    <w:p w:rsidR="006D0309" w:rsidRDefault="006D0309" w:rsidP="006D0309">
      <w:pPr>
        <w:ind w:right="-1"/>
        <w:jc w:val="center"/>
        <w:rPr>
          <w:sz w:val="24"/>
          <w:szCs w:val="22"/>
          <w:lang w:val="ru-RU"/>
        </w:rPr>
      </w:pPr>
    </w:p>
    <w:p w:rsidR="006D0309" w:rsidRDefault="006D0309" w:rsidP="006D0309">
      <w:pPr>
        <w:ind w:right="-1"/>
        <w:jc w:val="center"/>
        <w:rPr>
          <w:b/>
          <w:sz w:val="24"/>
          <w:szCs w:val="22"/>
          <w:lang w:val="ru-RU"/>
        </w:rPr>
      </w:pPr>
      <w:r>
        <w:rPr>
          <w:b/>
          <w:sz w:val="24"/>
          <w:szCs w:val="22"/>
          <w:lang w:val="ru-RU"/>
        </w:rPr>
        <w:t>Члан 4.</w:t>
      </w:r>
    </w:p>
    <w:p w:rsidR="006D0309" w:rsidRDefault="006D0309" w:rsidP="006D0309">
      <w:pPr>
        <w:ind w:right="-1"/>
        <w:jc w:val="both"/>
        <w:rPr>
          <w:sz w:val="24"/>
          <w:szCs w:val="22"/>
          <w:lang w:val="ru-RU"/>
        </w:rPr>
      </w:pPr>
      <w:r>
        <w:rPr>
          <w:sz w:val="24"/>
          <w:szCs w:val="22"/>
          <w:lang w:val="ru-RU"/>
        </w:rPr>
        <w:tab/>
        <w:t>Обрада је законита уколико је испуњен један од следећих услова:</w:t>
      </w:r>
    </w:p>
    <w:p w:rsidR="006D0309" w:rsidRDefault="006D0309" w:rsidP="006D0309">
      <w:pPr>
        <w:pStyle w:val="ListParagraph"/>
        <w:numPr>
          <w:ilvl w:val="0"/>
          <w:numId w:val="30"/>
        </w:numPr>
        <w:ind w:right="-1"/>
        <w:rPr>
          <w:sz w:val="24"/>
          <w:lang w:val="ru-RU"/>
        </w:rPr>
      </w:pPr>
      <w:r>
        <w:rPr>
          <w:sz w:val="24"/>
          <w:lang w:val="ru-RU"/>
        </w:rPr>
        <w:t>Лице на које се подаци односе је пристало на обраду својих података о личности за једну или више посебно одређених сврха;</w:t>
      </w:r>
    </w:p>
    <w:p w:rsidR="006D0309" w:rsidRDefault="00D91BF7" w:rsidP="006D0309">
      <w:pPr>
        <w:pStyle w:val="ListParagraph"/>
        <w:numPr>
          <w:ilvl w:val="0"/>
          <w:numId w:val="30"/>
        </w:numPr>
        <w:ind w:right="-1"/>
        <w:rPr>
          <w:sz w:val="24"/>
          <w:lang w:val="ru-RU"/>
        </w:rPr>
      </w:pPr>
      <w:r>
        <w:rPr>
          <w:sz w:val="24"/>
          <w:lang w:val="ru-RU"/>
        </w:rPr>
        <w:t>Обрада је неопходна за извршење уговора закљученог са лицем на које се подаци односе или за предузимање радњи, на захтев лица на које се подаци односе, пре закључења уговора;</w:t>
      </w:r>
    </w:p>
    <w:p w:rsidR="00D91BF7" w:rsidRDefault="00D91BF7" w:rsidP="006D0309">
      <w:pPr>
        <w:pStyle w:val="ListParagraph"/>
        <w:numPr>
          <w:ilvl w:val="0"/>
          <w:numId w:val="30"/>
        </w:numPr>
        <w:ind w:right="-1"/>
        <w:rPr>
          <w:sz w:val="24"/>
          <w:lang w:val="ru-RU"/>
        </w:rPr>
      </w:pPr>
      <w:r>
        <w:rPr>
          <w:sz w:val="24"/>
          <w:lang w:val="ru-RU"/>
        </w:rPr>
        <w:t>Обрада је неопходна у циљу поштовања правних обавеза руковаоца;</w:t>
      </w:r>
    </w:p>
    <w:p w:rsidR="00D91BF7" w:rsidRDefault="00D91BF7" w:rsidP="006D0309">
      <w:pPr>
        <w:pStyle w:val="ListParagraph"/>
        <w:numPr>
          <w:ilvl w:val="0"/>
          <w:numId w:val="30"/>
        </w:numPr>
        <w:ind w:right="-1"/>
        <w:rPr>
          <w:sz w:val="24"/>
          <w:lang w:val="ru-RU"/>
        </w:rPr>
      </w:pPr>
      <w:r>
        <w:rPr>
          <w:sz w:val="24"/>
          <w:lang w:val="ru-RU"/>
        </w:rPr>
        <w:t>Обрада је неопходна у циљу заштите животно важних интереса лица на које се подаци односе или другог физичког лица;</w:t>
      </w:r>
    </w:p>
    <w:p w:rsidR="00D91BF7" w:rsidRDefault="00D91BF7" w:rsidP="006D0309">
      <w:pPr>
        <w:pStyle w:val="ListParagraph"/>
        <w:numPr>
          <w:ilvl w:val="0"/>
          <w:numId w:val="30"/>
        </w:numPr>
        <w:ind w:right="-1"/>
        <w:rPr>
          <w:sz w:val="24"/>
          <w:lang w:val="ru-RU"/>
        </w:rPr>
      </w:pPr>
      <w:r>
        <w:rPr>
          <w:sz w:val="24"/>
          <w:lang w:val="ru-RU"/>
        </w:rPr>
        <w:t>Обрада је неопходна у циљу обављања послова у јавном интересу или извршења законом прописаних овлашћења руковаоца;</w:t>
      </w:r>
    </w:p>
    <w:p w:rsidR="00D91BF7" w:rsidRDefault="00D91BF7" w:rsidP="006D0309">
      <w:pPr>
        <w:pStyle w:val="ListParagraph"/>
        <w:numPr>
          <w:ilvl w:val="0"/>
          <w:numId w:val="30"/>
        </w:numPr>
        <w:ind w:right="-1"/>
        <w:rPr>
          <w:sz w:val="24"/>
          <w:lang w:val="ru-RU"/>
        </w:rPr>
      </w:pPr>
      <w:r>
        <w:rPr>
          <w:sz w:val="24"/>
          <w:lang w:val="ru-RU"/>
        </w:rPr>
        <w:t>Обрада је неопходна у циљу остваривања легитимних интереса руковаоца или треће стране, осим ако су над тим интересима претежнији интереси или основна права и слободе лица на које се подаци односе који захтевају заштиту података о личности, а посебно ако је лице на које се подаци односе малолетно лице.</w:t>
      </w:r>
    </w:p>
    <w:p w:rsidR="00F2362E" w:rsidRPr="006D0309" w:rsidRDefault="00F2362E" w:rsidP="00964A91">
      <w:pPr>
        <w:ind w:right="-1"/>
        <w:rPr>
          <w:b/>
          <w:sz w:val="24"/>
          <w:szCs w:val="22"/>
          <w:lang w:val="ru-RU"/>
        </w:rPr>
      </w:pPr>
    </w:p>
    <w:p w:rsidR="000D616C" w:rsidRDefault="000D616C" w:rsidP="006D0309">
      <w:pPr>
        <w:ind w:right="-1"/>
        <w:jc w:val="center"/>
        <w:rPr>
          <w:b/>
          <w:sz w:val="24"/>
          <w:szCs w:val="22"/>
          <w:lang w:val="ru-RU"/>
        </w:rPr>
      </w:pPr>
      <w:r w:rsidRPr="006D0309">
        <w:rPr>
          <w:b/>
          <w:sz w:val="24"/>
          <w:szCs w:val="22"/>
          <w:lang w:val="ru-RU"/>
        </w:rPr>
        <w:t xml:space="preserve">ПОДАЦИ О ЛИЧНОСТИ </w:t>
      </w:r>
      <w:r w:rsidR="006D0309" w:rsidRPr="006D0309">
        <w:rPr>
          <w:b/>
          <w:sz w:val="24"/>
          <w:szCs w:val="22"/>
          <w:lang w:val="ru-RU"/>
        </w:rPr>
        <w:t>КОЈИ СЕ ОБРАЂУЈУ У СКЛАДУ СА ЗАКОНОМ</w:t>
      </w:r>
    </w:p>
    <w:p w:rsidR="006D0309" w:rsidRDefault="006D0309" w:rsidP="00964A91">
      <w:pPr>
        <w:ind w:right="-1"/>
        <w:rPr>
          <w:b/>
          <w:sz w:val="24"/>
          <w:szCs w:val="22"/>
          <w:lang w:val="ru-RU"/>
        </w:rPr>
      </w:pPr>
    </w:p>
    <w:p w:rsidR="006D0309" w:rsidRDefault="00F2362E" w:rsidP="00F2362E">
      <w:pPr>
        <w:ind w:right="-1"/>
        <w:jc w:val="center"/>
        <w:rPr>
          <w:b/>
          <w:sz w:val="24"/>
          <w:szCs w:val="22"/>
          <w:lang w:val="ru-RU"/>
        </w:rPr>
      </w:pPr>
      <w:r w:rsidRPr="009C72B4">
        <w:rPr>
          <w:b/>
          <w:sz w:val="24"/>
          <w:szCs w:val="22"/>
          <w:lang w:val="ru-RU"/>
        </w:rPr>
        <w:t>Члан 5.</w:t>
      </w:r>
    </w:p>
    <w:p w:rsidR="00F2362E" w:rsidRDefault="00F2362E" w:rsidP="00F2362E">
      <w:pPr>
        <w:ind w:right="-1"/>
        <w:jc w:val="both"/>
        <w:rPr>
          <w:sz w:val="24"/>
          <w:szCs w:val="22"/>
          <w:lang w:val="sr-Cyrl-CS"/>
        </w:rPr>
      </w:pPr>
      <w:r>
        <w:rPr>
          <w:sz w:val="24"/>
          <w:szCs w:val="22"/>
          <w:lang w:val="ru-RU"/>
        </w:rPr>
        <w:tab/>
        <w:t>Установа води евиденцију о деци, родитељима, односно законским заступницима и о запосленима, сарадницима, консултантима и другим лицима ангажованим од стране</w:t>
      </w:r>
      <w:r w:rsidRPr="009C72B4">
        <w:rPr>
          <w:sz w:val="24"/>
          <w:szCs w:val="22"/>
          <w:lang w:val="sr-Cyrl-CS"/>
        </w:rPr>
        <w:t xml:space="preserve"> установе</w:t>
      </w:r>
      <w:r>
        <w:rPr>
          <w:sz w:val="24"/>
          <w:szCs w:val="22"/>
          <w:lang w:val="sr-Cyrl-CS"/>
        </w:rPr>
        <w:t xml:space="preserve"> или на други начин повезаним лицима.</w:t>
      </w:r>
    </w:p>
    <w:p w:rsidR="00F2362E" w:rsidRDefault="00F2362E" w:rsidP="00F2362E">
      <w:pPr>
        <w:ind w:right="-1"/>
        <w:jc w:val="both"/>
        <w:rPr>
          <w:sz w:val="24"/>
          <w:szCs w:val="22"/>
          <w:lang w:val="sr-Cyrl-CS"/>
        </w:rPr>
      </w:pPr>
      <w:r>
        <w:rPr>
          <w:sz w:val="24"/>
          <w:szCs w:val="22"/>
          <w:lang w:val="sr-Cyrl-CS"/>
        </w:rPr>
        <w:tab/>
        <w:t>Евиденције из претходног става овог члана представљају скуп података о личности којима се одређује њихов идентитет, образовни, социјални и функционални статус и потребна додатна образовна, социјална и здравствена подршка, а који се обрађују у складу са одредбама Закона, Закона о основама система образовања и васпитања, Закона о предшколском васпитању и образовању, Закона о раду, Закона о евиденцијама у области рада, Закона о порезу на доходак грађана, Закона о доприносима за социјално осигурање,</w:t>
      </w:r>
      <w:r w:rsidR="000B5ECC">
        <w:rPr>
          <w:sz w:val="24"/>
          <w:szCs w:val="22"/>
          <w:lang w:val="sr-Cyrl-CS"/>
        </w:rPr>
        <w:t xml:space="preserve"> Закон о платама у државним органима и јавним службама, Закон о спречавању корупције, Закон о јавним набавкама, Закон о централном регистру обавезног социјалног осигурања и други законски и подзаконски акти.</w:t>
      </w:r>
    </w:p>
    <w:p w:rsidR="000B5ECC" w:rsidRDefault="000B5ECC" w:rsidP="00F2362E">
      <w:pPr>
        <w:ind w:right="-1"/>
        <w:jc w:val="both"/>
        <w:rPr>
          <w:sz w:val="24"/>
          <w:szCs w:val="22"/>
          <w:lang w:val="sr-Cyrl-CS"/>
        </w:rPr>
      </w:pPr>
    </w:p>
    <w:p w:rsidR="000B5ECC" w:rsidRDefault="000B5ECC" w:rsidP="000B5ECC">
      <w:pPr>
        <w:ind w:right="-1"/>
        <w:jc w:val="center"/>
        <w:rPr>
          <w:b/>
          <w:sz w:val="24"/>
          <w:szCs w:val="22"/>
          <w:lang w:val="ru-RU"/>
        </w:rPr>
      </w:pPr>
      <w:r>
        <w:rPr>
          <w:b/>
          <w:sz w:val="24"/>
          <w:szCs w:val="22"/>
          <w:lang w:val="ru-RU"/>
        </w:rPr>
        <w:t>Члан 6</w:t>
      </w:r>
      <w:r w:rsidRPr="009C72B4">
        <w:rPr>
          <w:b/>
          <w:sz w:val="24"/>
          <w:szCs w:val="22"/>
          <w:lang w:val="ru-RU"/>
        </w:rPr>
        <w:t>.</w:t>
      </w:r>
    </w:p>
    <w:p w:rsidR="000B5ECC" w:rsidRDefault="000B5ECC" w:rsidP="000B5ECC">
      <w:pPr>
        <w:ind w:right="-1"/>
        <w:jc w:val="both"/>
        <w:rPr>
          <w:sz w:val="24"/>
          <w:szCs w:val="22"/>
          <w:lang w:val="ru-RU"/>
        </w:rPr>
      </w:pPr>
      <w:r>
        <w:rPr>
          <w:sz w:val="24"/>
          <w:szCs w:val="22"/>
          <w:lang w:val="ru-RU"/>
        </w:rPr>
        <w:tab/>
        <w:t xml:space="preserve">Установа је дужна да сваку евиденцију води на српском језику, ћириличним писмом, на прописаном обрасцу односно у електронској форми, осим оних података који се изворно воде и прибављају </w:t>
      </w:r>
      <w:r w:rsidR="00496FD2">
        <w:rPr>
          <w:sz w:val="24"/>
          <w:szCs w:val="22"/>
          <w:lang w:val="ru-RU"/>
        </w:rPr>
        <w:t>на латиничном писму</w:t>
      </w:r>
      <w:r>
        <w:rPr>
          <w:sz w:val="24"/>
          <w:szCs w:val="22"/>
          <w:lang w:val="ru-RU"/>
        </w:rPr>
        <w:t>.</w:t>
      </w:r>
    </w:p>
    <w:p w:rsidR="000B5ECC" w:rsidRDefault="000B5ECC" w:rsidP="000B5ECC">
      <w:pPr>
        <w:ind w:right="-1"/>
        <w:jc w:val="both"/>
        <w:rPr>
          <w:sz w:val="24"/>
          <w:szCs w:val="22"/>
          <w:lang w:val="ru-RU"/>
        </w:rPr>
      </w:pPr>
    </w:p>
    <w:p w:rsidR="000B5ECC" w:rsidRPr="009B61C6" w:rsidRDefault="009B61C6" w:rsidP="000B5ECC">
      <w:pPr>
        <w:ind w:right="-1"/>
        <w:jc w:val="center"/>
        <w:rPr>
          <w:b/>
          <w:sz w:val="24"/>
          <w:szCs w:val="22"/>
          <w:lang w:val="ru-RU"/>
        </w:rPr>
      </w:pPr>
      <w:r w:rsidRPr="009B61C6">
        <w:rPr>
          <w:b/>
          <w:sz w:val="24"/>
          <w:szCs w:val="22"/>
          <w:lang w:val="ru-RU"/>
        </w:rPr>
        <w:t>Члан 7.</w:t>
      </w:r>
    </w:p>
    <w:p w:rsidR="00901E83" w:rsidRPr="00504122" w:rsidRDefault="00CB14F3" w:rsidP="00BA7E41">
      <w:pPr>
        <w:ind w:right="-1" w:firstLine="851"/>
        <w:jc w:val="both"/>
        <w:rPr>
          <w:b/>
          <w:sz w:val="24"/>
          <w:szCs w:val="22"/>
          <w:lang w:val="ru-RU"/>
        </w:rPr>
      </w:pPr>
      <w:r w:rsidRPr="00504122">
        <w:rPr>
          <w:b/>
          <w:sz w:val="24"/>
          <w:szCs w:val="22"/>
          <w:lang w:val="ru-RU"/>
        </w:rPr>
        <w:t>Установа</w:t>
      </w:r>
      <w:r w:rsidR="00901E83" w:rsidRPr="00504122">
        <w:rPr>
          <w:b/>
          <w:sz w:val="24"/>
          <w:szCs w:val="22"/>
          <w:lang w:val="ru-RU"/>
        </w:rPr>
        <w:t xml:space="preserve"> може обрађивати следеће податке о личности запослених:</w:t>
      </w:r>
    </w:p>
    <w:p w:rsidR="00DA75EF" w:rsidRDefault="00901E83" w:rsidP="00BA7E41">
      <w:pPr>
        <w:ind w:right="-1" w:firstLine="851"/>
        <w:jc w:val="both"/>
        <w:rPr>
          <w:sz w:val="24"/>
          <w:szCs w:val="22"/>
        </w:rPr>
      </w:pPr>
      <w:r w:rsidRPr="009C72B4">
        <w:rPr>
          <w:sz w:val="24"/>
          <w:szCs w:val="22"/>
          <w:lang w:val="ru-RU"/>
        </w:rPr>
        <w:t xml:space="preserve">Име и презиме, </w:t>
      </w:r>
      <w:r w:rsidR="009B61C6">
        <w:rPr>
          <w:sz w:val="24"/>
          <w:szCs w:val="22"/>
          <w:lang w:val="ru-RU"/>
        </w:rPr>
        <w:t xml:space="preserve">име родитеља, </w:t>
      </w:r>
      <w:r w:rsidRPr="009C72B4">
        <w:rPr>
          <w:sz w:val="24"/>
          <w:szCs w:val="22"/>
          <w:lang w:val="ru-RU"/>
        </w:rPr>
        <w:t xml:space="preserve">адреса, датум и место рођења, пол, брачно стање, матични број, број личне карте, држављанство, број здравственог осигурања (ЛБО); </w:t>
      </w:r>
    </w:p>
    <w:p w:rsidR="009B61C6" w:rsidRDefault="00901E83" w:rsidP="00BA7E41">
      <w:pPr>
        <w:ind w:right="-1" w:firstLine="851"/>
        <w:jc w:val="both"/>
        <w:rPr>
          <w:sz w:val="24"/>
          <w:szCs w:val="22"/>
          <w:lang w:val="ru-RU"/>
        </w:rPr>
      </w:pPr>
      <w:r w:rsidRPr="009C72B4">
        <w:rPr>
          <w:sz w:val="24"/>
          <w:szCs w:val="22"/>
          <w:lang w:val="ru-RU"/>
        </w:rPr>
        <w:t xml:space="preserve">Академске и професионалне квалификације: степен образовања, </w:t>
      </w:r>
      <w:r w:rsidR="009B61C6">
        <w:rPr>
          <w:sz w:val="24"/>
          <w:szCs w:val="22"/>
          <w:lang w:val="ru-RU"/>
        </w:rPr>
        <w:t xml:space="preserve">место и установа на којој је стечено образовање, општи успех (просечна оцена) током образовања, </w:t>
      </w:r>
      <w:r w:rsidRPr="009C72B4">
        <w:rPr>
          <w:sz w:val="24"/>
          <w:szCs w:val="22"/>
          <w:lang w:val="ru-RU"/>
        </w:rPr>
        <w:t>титуле, подаци о вештинама</w:t>
      </w:r>
      <w:r w:rsidR="009B61C6">
        <w:rPr>
          <w:sz w:val="24"/>
          <w:szCs w:val="22"/>
          <w:lang w:val="ru-RU"/>
        </w:rPr>
        <w:t xml:space="preserve"> и стручном усавршавању</w:t>
      </w:r>
      <w:r w:rsidRPr="009C72B4">
        <w:rPr>
          <w:sz w:val="24"/>
          <w:szCs w:val="22"/>
          <w:lang w:val="ru-RU"/>
        </w:rPr>
        <w:t>,</w:t>
      </w:r>
      <w:r w:rsidR="009B61C6">
        <w:rPr>
          <w:sz w:val="24"/>
          <w:szCs w:val="22"/>
          <w:lang w:val="ru-RU"/>
        </w:rPr>
        <w:t xml:space="preserve"> </w:t>
      </w:r>
      <w:r w:rsidRPr="009C72B4">
        <w:rPr>
          <w:sz w:val="24"/>
          <w:szCs w:val="22"/>
          <w:lang w:val="ru-RU"/>
        </w:rPr>
        <w:t>знању страних језика, обукама, историја запослења, биографија</w:t>
      </w:r>
      <w:r w:rsidR="000B5E03">
        <w:rPr>
          <w:sz w:val="24"/>
          <w:szCs w:val="22"/>
          <w:lang w:val="ru-RU"/>
        </w:rPr>
        <w:t>, чланство у синдикату</w:t>
      </w:r>
      <w:r w:rsidRPr="009C72B4">
        <w:rPr>
          <w:sz w:val="24"/>
          <w:szCs w:val="22"/>
          <w:lang w:val="ru-RU"/>
        </w:rPr>
        <w:t>;</w:t>
      </w:r>
    </w:p>
    <w:p w:rsidR="00A07584" w:rsidRDefault="009B61C6" w:rsidP="00BA7E41">
      <w:pPr>
        <w:ind w:right="-1" w:firstLine="851"/>
        <w:jc w:val="both"/>
        <w:rPr>
          <w:sz w:val="24"/>
          <w:szCs w:val="22"/>
        </w:rPr>
      </w:pPr>
      <w:r>
        <w:rPr>
          <w:sz w:val="24"/>
          <w:szCs w:val="22"/>
          <w:lang w:val="ru-RU"/>
        </w:rPr>
        <w:t>Подаци о здравственој способности, психолошка процена способности за рад са децом</w:t>
      </w:r>
      <w:r w:rsidR="00F81C2D">
        <w:rPr>
          <w:sz w:val="24"/>
          <w:szCs w:val="22"/>
          <w:lang w:val="ru-RU"/>
        </w:rPr>
        <w:t>, подаци добијени неопходним санитарним прегледима</w:t>
      </w:r>
      <w:r>
        <w:rPr>
          <w:sz w:val="24"/>
          <w:szCs w:val="22"/>
          <w:lang w:val="ru-RU"/>
        </w:rPr>
        <w:t xml:space="preserve"> и други здравствени подаци који су од значаја за рад са децом, обављањем радних обавеза и стицањем одређених права и обавеза по том основу.</w:t>
      </w:r>
    </w:p>
    <w:p w:rsidR="00DA75EF" w:rsidRPr="009B61C6" w:rsidRDefault="00901E83" w:rsidP="00BA7E41">
      <w:pPr>
        <w:ind w:right="-1" w:firstLine="851"/>
        <w:jc w:val="both"/>
        <w:rPr>
          <w:sz w:val="24"/>
          <w:szCs w:val="22"/>
        </w:rPr>
      </w:pPr>
      <w:r w:rsidRPr="009C72B4">
        <w:rPr>
          <w:sz w:val="24"/>
          <w:szCs w:val="22"/>
          <w:lang w:val="ru-RU"/>
        </w:rPr>
        <w:lastRenderedPageBreak/>
        <w:t xml:space="preserve">Финансијски подаци: број банковног </w:t>
      </w:r>
      <w:r w:rsidR="00DA75EF">
        <w:rPr>
          <w:sz w:val="24"/>
          <w:szCs w:val="22"/>
          <w:lang w:val="ru-RU"/>
        </w:rPr>
        <w:t>рачуна, подаци о заради и дод</w:t>
      </w:r>
      <w:r w:rsidR="00DA75EF">
        <w:rPr>
          <w:sz w:val="24"/>
          <w:szCs w:val="22"/>
        </w:rPr>
        <w:t>атн</w:t>
      </w:r>
      <w:r w:rsidRPr="009C72B4">
        <w:rPr>
          <w:sz w:val="24"/>
          <w:szCs w:val="22"/>
          <w:lang w:val="ru-RU"/>
        </w:rPr>
        <w:t xml:space="preserve">им накнадама; </w:t>
      </w:r>
      <w:r w:rsidR="009B61C6">
        <w:rPr>
          <w:sz w:val="24"/>
          <w:szCs w:val="22"/>
          <w:lang w:val="ru-RU"/>
        </w:rPr>
        <w:tab/>
      </w:r>
      <w:r w:rsidRPr="009C72B4">
        <w:rPr>
          <w:sz w:val="24"/>
          <w:szCs w:val="22"/>
          <w:lang w:val="ru-RU"/>
        </w:rPr>
        <w:t xml:space="preserve">Подаци о извршењу радних обавеза: позиција, процена супервизора, пословна е-маил адреса, ИП адреса, приступна шифра; </w:t>
      </w:r>
    </w:p>
    <w:p w:rsidR="00901E83" w:rsidRPr="009C72B4" w:rsidRDefault="00901E83" w:rsidP="00BA7E41">
      <w:pPr>
        <w:ind w:right="-1" w:firstLine="851"/>
        <w:jc w:val="both"/>
        <w:rPr>
          <w:sz w:val="24"/>
          <w:szCs w:val="22"/>
          <w:lang w:val="ru-RU"/>
        </w:rPr>
      </w:pPr>
      <w:r w:rsidRPr="009C72B4">
        <w:rPr>
          <w:sz w:val="24"/>
          <w:szCs w:val="22"/>
          <w:lang w:val="ru-RU"/>
        </w:rPr>
        <w:t xml:space="preserve">Комуникацијски подаци: е-маил, број телефона, контакт сродника за хитне случајеве; као и други подаци неопходни за извршење законом прописаних обавеза послодавца и реализације уговора о раду, односно другог уговорног односа између запосленог и </w:t>
      </w:r>
      <w:r w:rsidR="00CB14F3" w:rsidRPr="009C72B4">
        <w:rPr>
          <w:sz w:val="24"/>
          <w:szCs w:val="22"/>
          <w:lang w:val="ru-RU"/>
        </w:rPr>
        <w:t>Установе</w:t>
      </w:r>
      <w:r w:rsidRPr="009C72B4">
        <w:rPr>
          <w:sz w:val="24"/>
          <w:szCs w:val="22"/>
          <w:lang w:val="ru-RU"/>
        </w:rPr>
        <w:t>.</w:t>
      </w:r>
    </w:p>
    <w:p w:rsidR="00DA75EF" w:rsidRDefault="00CB14F3" w:rsidP="00BA7E41">
      <w:pPr>
        <w:ind w:right="-1" w:firstLine="851"/>
        <w:jc w:val="both"/>
        <w:rPr>
          <w:sz w:val="24"/>
          <w:szCs w:val="22"/>
          <w:lang w:val="ru-RU"/>
        </w:rPr>
      </w:pPr>
      <w:r w:rsidRPr="009C72B4">
        <w:rPr>
          <w:sz w:val="24"/>
          <w:szCs w:val="22"/>
          <w:lang w:val="ru-RU"/>
        </w:rPr>
        <w:t>Установа</w:t>
      </w:r>
      <w:r w:rsidR="00901E83" w:rsidRPr="009C72B4">
        <w:rPr>
          <w:sz w:val="24"/>
          <w:szCs w:val="22"/>
          <w:lang w:val="ru-RU"/>
        </w:rPr>
        <w:t xml:space="preserve"> може обрађивати и одређене категорије посебних врста података о личности, попут података о здравственом стању или података о верском опредељењу, а у складу са чланом 17. ЗЗПЛ. На пример, могу обрађивати посебне врсте податке о личности запослених за</w:t>
      </w:r>
      <w:r w:rsidR="00DA75EF">
        <w:rPr>
          <w:sz w:val="24"/>
          <w:szCs w:val="22"/>
          <w:lang w:val="ru-RU"/>
        </w:rPr>
        <w:t xml:space="preserve"> </w:t>
      </w:r>
      <w:r w:rsidR="00901E83" w:rsidRPr="009C72B4">
        <w:rPr>
          <w:sz w:val="24"/>
          <w:szCs w:val="22"/>
          <w:lang w:val="ru-RU"/>
        </w:rPr>
        <w:t xml:space="preserve">сврху извршења обавеза или примене законом прописаних овлашћења у области рада, социјалног осгурања и социјалне заштите. </w:t>
      </w:r>
    </w:p>
    <w:p w:rsidR="00901E83" w:rsidRDefault="00CB14F3" w:rsidP="00BA7E41">
      <w:pPr>
        <w:ind w:right="-1" w:firstLine="851"/>
        <w:jc w:val="both"/>
        <w:rPr>
          <w:sz w:val="24"/>
          <w:szCs w:val="22"/>
          <w:lang w:val="ru-RU"/>
        </w:rPr>
      </w:pPr>
      <w:r w:rsidRPr="009C72B4">
        <w:rPr>
          <w:sz w:val="24"/>
          <w:szCs w:val="22"/>
          <w:lang w:val="ru-RU"/>
        </w:rPr>
        <w:t>Установа</w:t>
      </w:r>
      <w:r w:rsidR="00901E83" w:rsidRPr="009C72B4">
        <w:rPr>
          <w:sz w:val="24"/>
          <w:szCs w:val="22"/>
          <w:lang w:val="ru-RU"/>
        </w:rPr>
        <w:t xml:space="preserve"> не обрађује већи број или другу врсту личних података од оних који су потребни да би се испунила наведена сврха. Уколико се обрада посебних врста података врши на основу сагласности лица (на пример, како би се прилагодили услови обуке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w:t>
      </w:r>
    </w:p>
    <w:p w:rsidR="005708D5" w:rsidRPr="009C72B4" w:rsidRDefault="005708D5" w:rsidP="005708D5">
      <w:pPr>
        <w:ind w:right="-1" w:firstLine="851"/>
        <w:jc w:val="both"/>
        <w:rPr>
          <w:sz w:val="24"/>
          <w:szCs w:val="22"/>
          <w:lang w:val="ru-RU"/>
        </w:rPr>
      </w:pPr>
      <w:r w:rsidRPr="009C72B4">
        <w:rPr>
          <w:sz w:val="24"/>
          <w:szCs w:val="22"/>
          <w:lang w:val="ru-RU"/>
        </w:rPr>
        <w:t>Подаци о личности прикупљени од запосленог лица, корисника, клијента: опште је правило да податке о личности прикупљамо директно од лица на које се подаци односе (електронским, писаним или усменим путем).</w:t>
      </w:r>
    </w:p>
    <w:p w:rsidR="000B5E03" w:rsidRDefault="005708D5" w:rsidP="005708D5">
      <w:pPr>
        <w:ind w:right="-1" w:firstLine="720"/>
        <w:jc w:val="both"/>
        <w:rPr>
          <w:sz w:val="24"/>
          <w:szCs w:val="22"/>
          <w:lang w:val="ru-RU"/>
        </w:rPr>
      </w:pPr>
      <w:r w:rsidRPr="009C72B4">
        <w:rPr>
          <w:sz w:val="24"/>
          <w:szCs w:val="22"/>
          <w:lang w:val="ru-RU"/>
        </w:rPr>
        <w:t>Установа  може прикупљати податке о запосленима и кандидатима за посао и од других извора, пре свега бивших послодаваца, под условом да се ради о подацима који су релевантни за запослење. Сви прекомерни подаци биће трајно брисани.</w:t>
      </w:r>
    </w:p>
    <w:p w:rsidR="005708D5" w:rsidRDefault="005708D5" w:rsidP="000B5E03">
      <w:pPr>
        <w:ind w:right="-1"/>
        <w:jc w:val="center"/>
        <w:rPr>
          <w:b/>
          <w:sz w:val="24"/>
          <w:szCs w:val="22"/>
          <w:lang w:val="ru-RU"/>
        </w:rPr>
      </w:pPr>
    </w:p>
    <w:p w:rsidR="00901E83" w:rsidRPr="009C72B4" w:rsidRDefault="000B5E03" w:rsidP="000B5E03">
      <w:pPr>
        <w:ind w:right="-1"/>
        <w:jc w:val="center"/>
        <w:rPr>
          <w:sz w:val="24"/>
          <w:szCs w:val="22"/>
          <w:lang w:val="ru-RU"/>
        </w:rPr>
      </w:pPr>
      <w:r w:rsidRPr="009C72B4">
        <w:rPr>
          <w:b/>
          <w:sz w:val="24"/>
          <w:szCs w:val="22"/>
          <w:lang w:val="ru-RU"/>
        </w:rPr>
        <w:t>Члан 8.</w:t>
      </w:r>
    </w:p>
    <w:p w:rsidR="009C72B4" w:rsidRPr="00F81C2D" w:rsidRDefault="00CB14F3" w:rsidP="00BA7E41">
      <w:pPr>
        <w:ind w:right="-1" w:firstLine="851"/>
        <w:jc w:val="both"/>
        <w:rPr>
          <w:b/>
          <w:sz w:val="24"/>
          <w:szCs w:val="22"/>
          <w:lang w:val="ru-RU"/>
        </w:rPr>
      </w:pPr>
      <w:r w:rsidRPr="00504122">
        <w:rPr>
          <w:b/>
          <w:sz w:val="24"/>
          <w:szCs w:val="22"/>
          <w:lang w:val="ru-RU"/>
        </w:rPr>
        <w:t>Установа</w:t>
      </w:r>
      <w:r w:rsidR="00901E83" w:rsidRPr="00504122">
        <w:rPr>
          <w:b/>
          <w:sz w:val="24"/>
          <w:szCs w:val="22"/>
          <w:lang w:val="ru-RU"/>
        </w:rPr>
        <w:t xml:space="preserve">  може обрађивати следеће податке о личности кандидата за посао:</w:t>
      </w:r>
    </w:p>
    <w:p w:rsidR="00901E83" w:rsidRPr="009C72B4" w:rsidRDefault="00901E83" w:rsidP="00BA7E41">
      <w:pPr>
        <w:ind w:right="-1" w:firstLine="851"/>
        <w:jc w:val="both"/>
        <w:rPr>
          <w:sz w:val="24"/>
          <w:szCs w:val="22"/>
          <w:lang w:val="ru-RU"/>
        </w:rPr>
      </w:pPr>
      <w:r w:rsidRPr="009C72B4">
        <w:rPr>
          <w:sz w:val="24"/>
          <w:szCs w:val="22"/>
          <w:lang w:val="ru-RU"/>
        </w:rPr>
        <w:t>Име и презиме, датум и место рођења; Академске и професионалне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е-маил, број телефона</w:t>
      </w:r>
      <w:r w:rsidR="00F81C2D">
        <w:rPr>
          <w:sz w:val="24"/>
          <w:szCs w:val="22"/>
          <w:lang w:val="ru-RU"/>
        </w:rPr>
        <w:t>, као и посебни здравствени подаци неопходни за заснивање</w:t>
      </w:r>
      <w:r w:rsidR="000B5E03">
        <w:rPr>
          <w:sz w:val="24"/>
          <w:szCs w:val="22"/>
          <w:lang w:val="ru-RU"/>
        </w:rPr>
        <w:t xml:space="preserve"> радног односа</w:t>
      </w:r>
      <w:r w:rsidR="00F81C2D">
        <w:rPr>
          <w:sz w:val="24"/>
          <w:szCs w:val="22"/>
          <w:lang w:val="ru-RU"/>
        </w:rPr>
        <w:t xml:space="preserve"> и рад са децом и на другим радним местима у установи (спремачице, кувари и др.).</w:t>
      </w:r>
    </w:p>
    <w:p w:rsidR="00F81C2D" w:rsidRDefault="00901E83" w:rsidP="00BA7E41">
      <w:pPr>
        <w:ind w:right="-1" w:firstLine="851"/>
        <w:jc w:val="both"/>
        <w:rPr>
          <w:sz w:val="24"/>
          <w:szCs w:val="22"/>
          <w:lang w:val="ru-RU"/>
        </w:rPr>
      </w:pPr>
      <w:r w:rsidRPr="009C72B4">
        <w:rPr>
          <w:sz w:val="24"/>
          <w:szCs w:val="22"/>
          <w:lang w:val="ru-RU"/>
        </w:rPr>
        <w:t xml:space="preserve">Приликом расписивања конкурса за запослење </w:t>
      </w:r>
      <w:r w:rsidR="00CB14F3" w:rsidRPr="009C72B4">
        <w:rPr>
          <w:sz w:val="24"/>
          <w:szCs w:val="22"/>
          <w:lang w:val="ru-RU"/>
        </w:rPr>
        <w:t>Установа</w:t>
      </w:r>
      <w:r w:rsidRPr="009C72B4">
        <w:rPr>
          <w:sz w:val="24"/>
          <w:szCs w:val="22"/>
          <w:lang w:val="ru-RU"/>
        </w:rPr>
        <w:t xml:space="preserve"> не утврђује форму радне биографије већ се кандидату оставља да је сам одреди. У том смислу </w:t>
      </w:r>
      <w:r w:rsidR="00DA75EF">
        <w:rPr>
          <w:sz w:val="24"/>
          <w:szCs w:val="22"/>
          <w:lang w:val="ru-RU"/>
        </w:rPr>
        <w:t>Установа</w:t>
      </w:r>
      <w:r w:rsidRPr="009C72B4">
        <w:rPr>
          <w:sz w:val="24"/>
          <w:szCs w:val="22"/>
          <w:lang w:val="ru-RU"/>
        </w:rPr>
        <w:t xml:space="preserve"> може доћи у посед већег обима података од представ</w:t>
      </w:r>
      <w:r w:rsidR="000B5E03">
        <w:rPr>
          <w:sz w:val="24"/>
          <w:szCs w:val="22"/>
          <w:lang w:val="ru-RU"/>
        </w:rPr>
        <w:t>љеног, вољом кандидата за посао, што се сматра давањем сагласности и пристанак на исте.</w:t>
      </w:r>
      <w:r w:rsidRPr="009C72B4">
        <w:rPr>
          <w:sz w:val="24"/>
          <w:szCs w:val="22"/>
          <w:lang w:val="ru-RU"/>
        </w:rPr>
        <w:t xml:space="preserve"> </w:t>
      </w:r>
    </w:p>
    <w:p w:rsidR="00901E83" w:rsidRPr="00901E83" w:rsidRDefault="00901E83" w:rsidP="00BA7E41">
      <w:pPr>
        <w:ind w:right="-1" w:firstLine="851"/>
        <w:jc w:val="both"/>
        <w:rPr>
          <w:rFonts w:ascii="Tahoma" w:hAnsi="Tahoma" w:cs="Tahoma"/>
          <w:sz w:val="22"/>
          <w:szCs w:val="22"/>
          <w:lang w:val="ru-RU"/>
        </w:rPr>
      </w:pPr>
      <w:r w:rsidRPr="009C72B4">
        <w:rPr>
          <w:sz w:val="24"/>
          <w:szCs w:val="22"/>
          <w:lang w:val="ru-RU"/>
        </w:rPr>
        <w:t>Сви прикупљени подаци чувају се у периоду од две године у сврху накнадне процене потребе за ангажовањем кандидата за посао.</w:t>
      </w:r>
    </w:p>
    <w:p w:rsidR="00901E83" w:rsidRPr="00504122" w:rsidRDefault="00901E83" w:rsidP="00BA7E41">
      <w:pPr>
        <w:ind w:right="-1"/>
        <w:rPr>
          <w:rFonts w:ascii="Tahoma" w:hAnsi="Tahoma" w:cs="Tahoma"/>
          <w:sz w:val="24"/>
          <w:szCs w:val="22"/>
          <w:lang w:val="ru-RU"/>
        </w:rPr>
      </w:pPr>
    </w:p>
    <w:p w:rsidR="00504122" w:rsidRDefault="000B5E03" w:rsidP="000B5E03">
      <w:pPr>
        <w:ind w:right="-1"/>
        <w:jc w:val="center"/>
        <w:rPr>
          <w:b/>
          <w:sz w:val="24"/>
          <w:szCs w:val="22"/>
          <w:lang w:val="ru-RU"/>
        </w:rPr>
      </w:pPr>
      <w:r w:rsidRPr="009C72B4">
        <w:rPr>
          <w:b/>
          <w:sz w:val="24"/>
          <w:szCs w:val="22"/>
          <w:lang w:val="ru-RU"/>
        </w:rPr>
        <w:t xml:space="preserve">Члан </w:t>
      </w:r>
      <w:r>
        <w:rPr>
          <w:b/>
          <w:sz w:val="24"/>
          <w:szCs w:val="22"/>
          <w:lang w:val="ru-RU"/>
        </w:rPr>
        <w:t>9.</w:t>
      </w:r>
    </w:p>
    <w:p w:rsidR="000B5E03" w:rsidRDefault="000B5E03" w:rsidP="000B5E03">
      <w:pPr>
        <w:ind w:right="-1" w:firstLine="720"/>
        <w:jc w:val="both"/>
        <w:rPr>
          <w:b/>
          <w:sz w:val="24"/>
          <w:szCs w:val="22"/>
          <w:lang w:val="ru-RU"/>
        </w:rPr>
      </w:pPr>
      <w:r w:rsidRPr="00504122">
        <w:rPr>
          <w:b/>
          <w:sz w:val="24"/>
          <w:szCs w:val="22"/>
          <w:lang w:val="ru-RU"/>
        </w:rPr>
        <w:t>Установа  може обрађивати следеће податке о личности</w:t>
      </w:r>
      <w:r>
        <w:rPr>
          <w:b/>
          <w:sz w:val="24"/>
          <w:szCs w:val="22"/>
          <w:lang w:val="ru-RU"/>
        </w:rPr>
        <w:t xml:space="preserve"> деце и родитеља</w:t>
      </w:r>
      <w:r w:rsidR="00830E69">
        <w:rPr>
          <w:b/>
          <w:sz w:val="24"/>
          <w:szCs w:val="22"/>
          <w:lang w:val="ru-RU"/>
        </w:rPr>
        <w:t>:</w:t>
      </w:r>
    </w:p>
    <w:p w:rsidR="00830E69" w:rsidRDefault="00830E69" w:rsidP="000B5E03">
      <w:pPr>
        <w:ind w:right="-1" w:firstLine="720"/>
        <w:jc w:val="both"/>
        <w:rPr>
          <w:sz w:val="24"/>
          <w:szCs w:val="22"/>
          <w:lang w:val="ru-RU"/>
        </w:rPr>
      </w:pPr>
      <w:r>
        <w:rPr>
          <w:sz w:val="24"/>
          <w:szCs w:val="22"/>
          <w:lang w:val="ru-RU"/>
        </w:rPr>
        <w:t>У установи се могу обрађивати следећи подаци о личности деце и њихових родитеља, односно других законских заступника: име и презиме, ЈМБГ, пол, датум, место и држава</w:t>
      </w:r>
      <w:r w:rsidR="00F84CDF">
        <w:rPr>
          <w:sz w:val="24"/>
          <w:szCs w:val="22"/>
          <w:lang w:val="ru-RU"/>
        </w:rPr>
        <w:t xml:space="preserve">, </w:t>
      </w:r>
      <w:r>
        <w:rPr>
          <w:sz w:val="24"/>
          <w:szCs w:val="22"/>
          <w:lang w:val="ru-RU"/>
        </w:rPr>
        <w:t>рођења, место становања, адреса становања и други подаци којима се одређује њихов идентитет, услови становања и стање породице</w:t>
      </w:r>
      <w:r w:rsidR="00F84CDF">
        <w:rPr>
          <w:sz w:val="24"/>
          <w:szCs w:val="22"/>
          <w:lang w:val="ru-RU"/>
        </w:rPr>
        <w:t>; социјални статус родитеља, односно другог законског заступника; стечена стручна спрема, занимање и облик запослења, подаци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rsidR="000B5E03" w:rsidRDefault="000B5E03" w:rsidP="00964A91">
      <w:pPr>
        <w:ind w:right="-1"/>
        <w:rPr>
          <w:rFonts w:ascii="Tahoma" w:hAnsi="Tahoma" w:cs="Tahoma"/>
          <w:sz w:val="24"/>
          <w:szCs w:val="22"/>
          <w:lang w:val="ru-RU"/>
        </w:rPr>
      </w:pPr>
    </w:p>
    <w:p w:rsidR="00A07584" w:rsidRDefault="00A07584" w:rsidP="00964A91">
      <w:pPr>
        <w:ind w:right="-1"/>
        <w:rPr>
          <w:rFonts w:ascii="Tahoma" w:hAnsi="Tahoma" w:cs="Tahoma"/>
          <w:sz w:val="24"/>
          <w:szCs w:val="22"/>
          <w:lang w:val="ru-RU"/>
        </w:rPr>
      </w:pPr>
    </w:p>
    <w:p w:rsidR="00A07584" w:rsidRDefault="00A07584" w:rsidP="00964A91">
      <w:pPr>
        <w:ind w:right="-1"/>
        <w:rPr>
          <w:rFonts w:ascii="Tahoma" w:hAnsi="Tahoma" w:cs="Tahoma"/>
          <w:sz w:val="24"/>
          <w:szCs w:val="22"/>
          <w:lang w:val="ru-RU"/>
        </w:rPr>
      </w:pPr>
    </w:p>
    <w:p w:rsidR="00A07584" w:rsidRDefault="00A07584" w:rsidP="00964A91">
      <w:pPr>
        <w:ind w:right="-1"/>
        <w:rPr>
          <w:rFonts w:ascii="Tahoma" w:hAnsi="Tahoma" w:cs="Tahoma"/>
          <w:sz w:val="24"/>
          <w:szCs w:val="22"/>
          <w:lang w:val="ru-RU"/>
        </w:rPr>
      </w:pPr>
    </w:p>
    <w:p w:rsidR="005708D5" w:rsidRPr="009C72B4" w:rsidRDefault="005708D5" w:rsidP="005708D5">
      <w:pPr>
        <w:ind w:right="-1"/>
        <w:jc w:val="center"/>
        <w:rPr>
          <w:b/>
          <w:sz w:val="24"/>
          <w:szCs w:val="22"/>
          <w:lang w:val="ru-RU"/>
        </w:rPr>
      </w:pPr>
      <w:r w:rsidRPr="009C72B4">
        <w:rPr>
          <w:b/>
          <w:sz w:val="24"/>
          <w:szCs w:val="22"/>
          <w:lang w:val="ru-RU"/>
        </w:rPr>
        <w:lastRenderedPageBreak/>
        <w:t>СВРХА ОБРАДЕ ПОДАТАКА</w:t>
      </w:r>
    </w:p>
    <w:p w:rsidR="005708D5" w:rsidRPr="009C72B4" w:rsidRDefault="005708D5" w:rsidP="005708D5">
      <w:pPr>
        <w:ind w:right="-1" w:firstLine="851"/>
        <w:jc w:val="center"/>
        <w:rPr>
          <w:b/>
          <w:sz w:val="24"/>
          <w:szCs w:val="22"/>
          <w:lang w:val="ru-RU"/>
        </w:rPr>
      </w:pPr>
    </w:p>
    <w:p w:rsidR="005708D5" w:rsidRPr="009C72B4" w:rsidRDefault="000C799C" w:rsidP="005708D5">
      <w:pPr>
        <w:ind w:right="-1"/>
        <w:jc w:val="center"/>
        <w:rPr>
          <w:b/>
          <w:sz w:val="24"/>
          <w:szCs w:val="22"/>
          <w:lang w:val="ru-RU"/>
        </w:rPr>
      </w:pPr>
      <w:r>
        <w:rPr>
          <w:b/>
          <w:sz w:val="24"/>
          <w:szCs w:val="22"/>
          <w:lang w:val="ru-RU"/>
        </w:rPr>
        <w:t>Члан 10.</w:t>
      </w:r>
    </w:p>
    <w:p w:rsidR="005708D5" w:rsidRDefault="005708D5" w:rsidP="005708D5">
      <w:pPr>
        <w:ind w:right="-1" w:firstLine="720"/>
        <w:jc w:val="both"/>
        <w:rPr>
          <w:sz w:val="24"/>
          <w:szCs w:val="22"/>
          <w:lang w:val="ru-RU"/>
        </w:rPr>
      </w:pPr>
      <w:r w:rsidRPr="009C72B4">
        <w:rPr>
          <w:sz w:val="24"/>
          <w:szCs w:val="22"/>
          <w:lang w:val="ru-RU"/>
        </w:rPr>
        <w:t>Установа  обрађује податке о личности у доле наведене сврхе. Установа не обрађује више података или шири круг података од оних који су неопходни за остварење наведених сврха.</w:t>
      </w:r>
      <w:r>
        <w:rPr>
          <w:sz w:val="24"/>
          <w:szCs w:val="22"/>
          <w:lang w:val="ru-RU"/>
        </w:rPr>
        <w:t xml:space="preserve"> </w:t>
      </w:r>
    </w:p>
    <w:p w:rsidR="00901E83" w:rsidRPr="009C72B4" w:rsidRDefault="000E4D52" w:rsidP="000E4D52">
      <w:pPr>
        <w:ind w:right="-1"/>
        <w:jc w:val="both"/>
        <w:rPr>
          <w:sz w:val="24"/>
        </w:rPr>
      </w:pPr>
      <w:r>
        <w:rPr>
          <w:sz w:val="24"/>
        </w:rPr>
        <w:t xml:space="preserve">- </w:t>
      </w:r>
      <w:r w:rsidR="00901E83" w:rsidRPr="00A712FC">
        <w:rPr>
          <w:sz w:val="24"/>
          <w:u w:val="single"/>
        </w:rPr>
        <w:t>Запошљавање и управљање људским ресурсима</w:t>
      </w:r>
    </w:p>
    <w:p w:rsidR="000E4D52" w:rsidRDefault="00901E83" w:rsidP="000E4D52">
      <w:pPr>
        <w:ind w:right="-1" w:firstLine="720"/>
        <w:jc w:val="both"/>
        <w:rPr>
          <w:sz w:val="24"/>
          <w:szCs w:val="22"/>
          <w:lang w:val="ru-RU"/>
        </w:rPr>
      </w:pPr>
      <w:r w:rsidRPr="009C72B4">
        <w:rPr>
          <w:sz w:val="24"/>
          <w:szCs w:val="22"/>
          <w:lang w:val="ru-RU"/>
        </w:rPr>
        <w:t>Обрађуј</w:t>
      </w:r>
      <w:r w:rsidR="00815C3E" w:rsidRPr="009C72B4">
        <w:rPr>
          <w:sz w:val="24"/>
          <w:szCs w:val="22"/>
          <w:lang w:val="ru-RU"/>
        </w:rPr>
        <w:t xml:space="preserve">у се </w:t>
      </w:r>
      <w:r w:rsidRPr="009C72B4">
        <w:rPr>
          <w:sz w:val="24"/>
          <w:szCs w:val="22"/>
          <w:lang w:val="ru-RU"/>
        </w:rPr>
        <w:t>пода</w:t>
      </w:r>
      <w:r w:rsidR="00815C3E" w:rsidRPr="009C72B4">
        <w:rPr>
          <w:sz w:val="24"/>
          <w:szCs w:val="22"/>
          <w:lang w:val="ru-RU"/>
        </w:rPr>
        <w:t>ци</w:t>
      </w:r>
      <w:r w:rsidRPr="009C72B4">
        <w:rPr>
          <w:sz w:val="24"/>
          <w:szCs w:val="22"/>
          <w:lang w:val="ru-RU"/>
        </w:rPr>
        <w:t xml:space="preserve"> о личности за потребе успостављања и реализације радног односа, укључујући и друге уговорне односе по основу којих </w:t>
      </w:r>
      <w:r w:rsidR="000366CD" w:rsidRPr="009C72B4">
        <w:rPr>
          <w:sz w:val="24"/>
          <w:szCs w:val="22"/>
          <w:lang w:val="ru-RU"/>
        </w:rPr>
        <w:t>Установа</w:t>
      </w:r>
      <w:r w:rsidR="00815C3E" w:rsidRPr="009C72B4">
        <w:rPr>
          <w:sz w:val="24"/>
          <w:szCs w:val="22"/>
          <w:lang w:val="ru-RU"/>
        </w:rPr>
        <w:t xml:space="preserve"> </w:t>
      </w:r>
      <w:r w:rsidRPr="009C72B4">
        <w:rPr>
          <w:sz w:val="24"/>
          <w:szCs w:val="22"/>
          <w:lang w:val="ru-RU"/>
        </w:rPr>
        <w:t xml:space="preserve">ангажује сараднике и консултанте. </w:t>
      </w:r>
      <w:r w:rsidR="00815C3E" w:rsidRPr="009C72B4">
        <w:rPr>
          <w:sz w:val="24"/>
          <w:szCs w:val="22"/>
          <w:lang w:val="ru-RU"/>
        </w:rPr>
        <w:t xml:space="preserve">Обрађују се </w:t>
      </w:r>
      <w:r w:rsidRPr="009C72B4">
        <w:rPr>
          <w:sz w:val="24"/>
          <w:szCs w:val="22"/>
          <w:lang w:val="ru-RU"/>
        </w:rPr>
        <w:t>пода</w:t>
      </w:r>
      <w:r w:rsidR="00815C3E" w:rsidRPr="009C72B4">
        <w:rPr>
          <w:sz w:val="24"/>
          <w:szCs w:val="22"/>
          <w:lang w:val="ru-RU"/>
        </w:rPr>
        <w:t xml:space="preserve">ци </w:t>
      </w:r>
      <w:r w:rsidRPr="009C72B4">
        <w:rPr>
          <w:sz w:val="24"/>
          <w:szCs w:val="22"/>
          <w:lang w:val="ru-RU"/>
        </w:rPr>
        <w:t>за потребе утврђивања адекватности и квалификација кандидата за одређена радна места; за управљање радним временом и одуствима; за обрачун зарада, путних трошкова и дневница; за утврђивање накнада по основу боловања и других видова одсуства са радног места; за процену напредовања запослених; за обезбеђивање додатних обука и едукација; за дисциплинске поступке</w:t>
      </w:r>
      <w:r w:rsidR="000E4D52">
        <w:rPr>
          <w:sz w:val="24"/>
          <w:szCs w:val="22"/>
          <w:lang w:val="ru-RU"/>
        </w:rPr>
        <w:t>, разна здравствена стања и породичне прилике у циљу одлучивања о остваривању појединих права и обавеза проистекла из радног односа.</w:t>
      </w:r>
    </w:p>
    <w:p w:rsidR="000E4D52" w:rsidRDefault="000E4D52" w:rsidP="000E4D52">
      <w:pPr>
        <w:ind w:right="-1"/>
        <w:jc w:val="both"/>
        <w:rPr>
          <w:sz w:val="24"/>
          <w:szCs w:val="22"/>
          <w:lang w:val="ru-RU"/>
        </w:rPr>
      </w:pPr>
      <w:r>
        <w:rPr>
          <w:sz w:val="24"/>
          <w:szCs w:val="22"/>
          <w:lang w:val="ru-RU"/>
        </w:rPr>
        <w:t xml:space="preserve">- </w:t>
      </w:r>
      <w:r w:rsidR="00A712FC" w:rsidRPr="00A712FC">
        <w:rPr>
          <w:sz w:val="24"/>
          <w:szCs w:val="22"/>
          <w:u w:val="single"/>
          <w:lang w:val="ru-RU"/>
        </w:rPr>
        <w:t>В</w:t>
      </w:r>
      <w:r w:rsidRPr="00A712FC">
        <w:rPr>
          <w:sz w:val="24"/>
          <w:szCs w:val="22"/>
          <w:u w:val="single"/>
          <w:lang w:val="ru-RU"/>
        </w:rPr>
        <w:t>ођење евиденција о деци и родитељима, односно другим законским заступницима</w:t>
      </w:r>
    </w:p>
    <w:p w:rsidR="000E4D52" w:rsidRDefault="000E4D52" w:rsidP="000E4D52">
      <w:pPr>
        <w:ind w:right="-1" w:firstLine="720"/>
        <w:jc w:val="both"/>
        <w:rPr>
          <w:sz w:val="24"/>
          <w:szCs w:val="22"/>
          <w:lang w:val="ru-RU"/>
        </w:rPr>
      </w:pPr>
      <w:r>
        <w:rPr>
          <w:sz w:val="24"/>
          <w:szCs w:val="22"/>
          <w:lang w:val="ru-RU"/>
        </w:rPr>
        <w:t>Сврха обраде података о личности деце и родитеља, односно других законских заступника јесте извршавање законске обавезе вођења евиденција Установе и пружање додатне подршке деци и породициу складу са Законом о основама система образовања и васпитања, Закона о предшколском васпитању и образовању и других законских и подзаконских аката.</w:t>
      </w:r>
    </w:p>
    <w:p w:rsidR="00901E83" w:rsidRPr="000E4D52" w:rsidRDefault="000E4D52" w:rsidP="000E4D52">
      <w:pPr>
        <w:ind w:right="-1"/>
        <w:jc w:val="both"/>
        <w:rPr>
          <w:sz w:val="24"/>
          <w:szCs w:val="22"/>
          <w:lang w:val="ru-RU"/>
        </w:rPr>
      </w:pPr>
      <w:r>
        <w:rPr>
          <w:sz w:val="24"/>
          <w:szCs w:val="22"/>
          <w:lang w:val="ru-RU"/>
        </w:rPr>
        <w:t xml:space="preserve">- </w:t>
      </w:r>
      <w:r w:rsidR="00901E83" w:rsidRPr="00A712FC">
        <w:rPr>
          <w:sz w:val="24"/>
          <w:u w:val="single"/>
        </w:rPr>
        <w:t>Пословне активности</w:t>
      </w:r>
    </w:p>
    <w:p w:rsidR="002E3659" w:rsidRDefault="000366CD" w:rsidP="000E4D52">
      <w:pPr>
        <w:ind w:right="-1" w:firstLine="720"/>
        <w:jc w:val="both"/>
        <w:rPr>
          <w:sz w:val="24"/>
          <w:szCs w:val="22"/>
          <w:lang w:val="ru-RU"/>
        </w:rPr>
      </w:pPr>
      <w:r w:rsidRPr="009C72B4">
        <w:rPr>
          <w:sz w:val="24"/>
          <w:szCs w:val="22"/>
          <w:lang w:val="ru-RU"/>
        </w:rPr>
        <w:t>Установа</w:t>
      </w:r>
      <w:r w:rsidR="002E3659" w:rsidRPr="009C72B4">
        <w:rPr>
          <w:sz w:val="24"/>
          <w:szCs w:val="22"/>
          <w:lang w:val="ru-RU"/>
        </w:rPr>
        <w:t xml:space="preserve"> </w:t>
      </w:r>
      <w:r w:rsidR="00901E83" w:rsidRPr="009C72B4">
        <w:rPr>
          <w:sz w:val="24"/>
          <w:szCs w:val="22"/>
          <w:lang w:val="ru-RU"/>
        </w:rPr>
        <w:t xml:space="preserve"> обрађује податке о личности за потребе управљања пројектима, организацију канцеларијског пословања, за плаћање роба и услуга и пословни развој. </w:t>
      </w:r>
      <w:r w:rsidRPr="009C72B4">
        <w:rPr>
          <w:sz w:val="24"/>
          <w:szCs w:val="22"/>
          <w:lang w:val="ru-RU"/>
        </w:rPr>
        <w:t>Установа</w:t>
      </w:r>
      <w:r w:rsidR="002E3659" w:rsidRPr="009C72B4">
        <w:rPr>
          <w:sz w:val="24"/>
          <w:szCs w:val="22"/>
          <w:lang w:val="ru-RU"/>
        </w:rPr>
        <w:t xml:space="preserve"> обрађује податке</w:t>
      </w:r>
      <w:r w:rsidR="00901E83" w:rsidRPr="009C72B4">
        <w:rPr>
          <w:sz w:val="24"/>
          <w:szCs w:val="22"/>
          <w:lang w:val="ru-RU"/>
        </w:rPr>
        <w:t xml:space="preserve"> и за сврхе извештавања донатора и наручилаца услуга о реализованим пројектима, и за реализацију обука и других услуга које </w:t>
      </w:r>
      <w:r w:rsidRPr="009C72B4">
        <w:rPr>
          <w:sz w:val="24"/>
          <w:szCs w:val="22"/>
          <w:lang w:val="ru-RU"/>
        </w:rPr>
        <w:t>Установа</w:t>
      </w:r>
      <w:r w:rsidR="00901E83" w:rsidRPr="009C72B4">
        <w:rPr>
          <w:sz w:val="24"/>
          <w:szCs w:val="22"/>
          <w:lang w:val="ru-RU"/>
        </w:rPr>
        <w:t xml:space="preserve"> пружа без или уз накнаду.</w:t>
      </w:r>
    </w:p>
    <w:p w:rsidR="00901E83" w:rsidRPr="000E4D52" w:rsidRDefault="000E4D52" w:rsidP="000E4D52">
      <w:pPr>
        <w:spacing w:after="200" w:line="276" w:lineRule="auto"/>
        <w:ind w:right="-1"/>
        <w:contextualSpacing/>
        <w:rPr>
          <w:sz w:val="24"/>
          <w:lang w:val="ru-RU"/>
        </w:rPr>
      </w:pPr>
      <w:r>
        <w:rPr>
          <w:sz w:val="24"/>
          <w:szCs w:val="22"/>
        </w:rPr>
        <w:t xml:space="preserve">- </w:t>
      </w:r>
      <w:r w:rsidR="00901E83" w:rsidRPr="00A712FC">
        <w:rPr>
          <w:sz w:val="24"/>
          <w:u w:val="single"/>
          <w:lang w:val="ru-RU"/>
        </w:rPr>
        <w:t>Комуникације, информационе технологије и информациона безбедност</w:t>
      </w:r>
    </w:p>
    <w:p w:rsidR="00901E83" w:rsidRPr="000E4D52" w:rsidRDefault="000366CD" w:rsidP="000E4D52">
      <w:pPr>
        <w:ind w:right="-1" w:firstLine="720"/>
        <w:jc w:val="both"/>
        <w:rPr>
          <w:sz w:val="24"/>
          <w:szCs w:val="22"/>
        </w:rPr>
      </w:pPr>
      <w:r w:rsidRPr="009C72B4">
        <w:rPr>
          <w:sz w:val="24"/>
          <w:szCs w:val="22"/>
          <w:lang w:val="ru-RU"/>
        </w:rPr>
        <w:t>Установа</w:t>
      </w:r>
      <w:r w:rsidR="002E3659" w:rsidRPr="009C72B4">
        <w:rPr>
          <w:sz w:val="24"/>
          <w:szCs w:val="22"/>
          <w:lang w:val="ru-RU"/>
        </w:rPr>
        <w:t xml:space="preserve">  обрађује податке </w:t>
      </w:r>
      <w:r w:rsidR="00901E83" w:rsidRPr="009C72B4">
        <w:rPr>
          <w:sz w:val="24"/>
          <w:szCs w:val="22"/>
          <w:lang w:val="ru-RU"/>
        </w:rPr>
        <w:t>о личности у сврхе управљања и одржавања функционисања комуникацијске и информационе мреже, те одржавања информационе безбедности.</w:t>
      </w:r>
      <w:r w:rsidR="005405FD" w:rsidRPr="009C72B4">
        <w:rPr>
          <w:sz w:val="24"/>
          <w:szCs w:val="22"/>
          <w:lang w:val="ru-RU"/>
        </w:rPr>
        <w:br/>
      </w:r>
      <w:r w:rsidR="000E4D52">
        <w:rPr>
          <w:sz w:val="24"/>
        </w:rPr>
        <w:t xml:space="preserve">- </w:t>
      </w:r>
      <w:r w:rsidR="00901E83" w:rsidRPr="00A712FC">
        <w:rPr>
          <w:sz w:val="24"/>
          <w:u w:val="single"/>
        </w:rPr>
        <w:t>Усклађивање пословања са релевантним прописима</w:t>
      </w:r>
    </w:p>
    <w:p w:rsidR="00901E83" w:rsidRDefault="000366CD" w:rsidP="000E4D52">
      <w:pPr>
        <w:ind w:right="-1" w:firstLine="720"/>
        <w:jc w:val="both"/>
        <w:rPr>
          <w:rFonts w:ascii="Tahoma" w:hAnsi="Tahoma" w:cs="Tahoma"/>
          <w:sz w:val="22"/>
          <w:szCs w:val="22"/>
          <w:lang w:val="ru-RU"/>
        </w:rPr>
      </w:pPr>
      <w:r w:rsidRPr="009C72B4">
        <w:rPr>
          <w:sz w:val="24"/>
          <w:szCs w:val="22"/>
          <w:lang w:val="ru-RU"/>
        </w:rPr>
        <w:t>Установа</w:t>
      </w:r>
      <w:r w:rsidR="002E3659" w:rsidRPr="009C72B4">
        <w:rPr>
          <w:sz w:val="24"/>
          <w:szCs w:val="22"/>
          <w:lang w:val="ru-RU"/>
        </w:rPr>
        <w:t xml:space="preserve"> </w:t>
      </w:r>
      <w:r w:rsidR="00901E83" w:rsidRPr="009C72B4">
        <w:rPr>
          <w:sz w:val="24"/>
          <w:szCs w:val="22"/>
          <w:lang w:val="ru-RU"/>
        </w:rPr>
        <w:t>обрађује податке о личности ради испуњења правних обавеза и усклађивања пословања са релевантним правним прописима, пре свега из домена радног и пореског законодавства.</w:t>
      </w:r>
    </w:p>
    <w:p w:rsidR="002E3659" w:rsidRDefault="002E3659" w:rsidP="00BA7E41">
      <w:pPr>
        <w:ind w:right="-1"/>
        <w:jc w:val="both"/>
        <w:rPr>
          <w:rFonts w:ascii="Tahoma" w:hAnsi="Tahoma" w:cs="Tahoma"/>
          <w:sz w:val="24"/>
          <w:szCs w:val="22"/>
          <w:lang w:val="ru-RU"/>
        </w:rPr>
      </w:pPr>
    </w:p>
    <w:p w:rsidR="000C799C" w:rsidRDefault="00442C6F" w:rsidP="000C799C">
      <w:pPr>
        <w:ind w:right="-1"/>
        <w:jc w:val="center"/>
        <w:rPr>
          <w:b/>
          <w:sz w:val="24"/>
          <w:szCs w:val="22"/>
          <w:lang w:val="ru-RU"/>
        </w:rPr>
      </w:pPr>
      <w:r>
        <w:rPr>
          <w:b/>
          <w:sz w:val="24"/>
          <w:szCs w:val="22"/>
          <w:lang w:val="ru-RU"/>
        </w:rPr>
        <w:t xml:space="preserve">КОРИШЋЕЊЕ И </w:t>
      </w:r>
      <w:r w:rsidRPr="009C72B4">
        <w:rPr>
          <w:b/>
          <w:sz w:val="24"/>
          <w:szCs w:val="22"/>
          <w:lang w:val="ru-RU"/>
        </w:rPr>
        <w:t>УСТУПАЊЕ ПОДАТАКА</w:t>
      </w:r>
      <w:r w:rsidRPr="000C799C">
        <w:rPr>
          <w:b/>
          <w:sz w:val="24"/>
          <w:szCs w:val="22"/>
          <w:lang w:val="ru-RU"/>
        </w:rPr>
        <w:t xml:space="preserve"> </w:t>
      </w:r>
      <w:r w:rsidR="000C799C" w:rsidRPr="000C799C">
        <w:rPr>
          <w:b/>
          <w:sz w:val="24"/>
          <w:szCs w:val="22"/>
          <w:lang w:val="ru-RU"/>
        </w:rPr>
        <w:t xml:space="preserve">ПРИМАОЦУ, ОДНОСНО </w:t>
      </w:r>
      <w:r>
        <w:rPr>
          <w:b/>
          <w:sz w:val="24"/>
          <w:szCs w:val="22"/>
          <w:lang w:val="ru-RU"/>
        </w:rPr>
        <w:t xml:space="preserve">ГРУПИ ПРИМАЛАЦА </w:t>
      </w:r>
      <w:r w:rsidR="000C799C" w:rsidRPr="000C799C">
        <w:rPr>
          <w:b/>
          <w:sz w:val="24"/>
          <w:szCs w:val="22"/>
          <w:lang w:val="ru-RU"/>
        </w:rPr>
        <w:t xml:space="preserve"> ПОДАТАКА О ЛИЧНОСТИ</w:t>
      </w:r>
    </w:p>
    <w:p w:rsidR="000C799C" w:rsidRDefault="000C799C" w:rsidP="000C799C">
      <w:pPr>
        <w:ind w:right="-1"/>
        <w:jc w:val="center"/>
        <w:rPr>
          <w:b/>
          <w:sz w:val="24"/>
          <w:szCs w:val="22"/>
          <w:lang w:val="ru-RU"/>
        </w:rPr>
      </w:pPr>
    </w:p>
    <w:p w:rsidR="000C799C" w:rsidRDefault="000C799C" w:rsidP="000C799C">
      <w:pPr>
        <w:ind w:right="-1"/>
        <w:jc w:val="center"/>
        <w:rPr>
          <w:b/>
          <w:sz w:val="24"/>
          <w:szCs w:val="22"/>
          <w:lang w:val="ru-RU"/>
        </w:rPr>
      </w:pPr>
      <w:r>
        <w:rPr>
          <w:b/>
          <w:sz w:val="24"/>
          <w:szCs w:val="22"/>
          <w:lang w:val="ru-RU"/>
        </w:rPr>
        <w:t>Члан 11.</w:t>
      </w:r>
    </w:p>
    <w:p w:rsidR="000C799C" w:rsidRDefault="000C799C" w:rsidP="000C799C">
      <w:pPr>
        <w:ind w:right="-1"/>
        <w:jc w:val="both"/>
        <w:rPr>
          <w:sz w:val="24"/>
          <w:szCs w:val="22"/>
          <w:lang w:val="ru-RU"/>
        </w:rPr>
      </w:pPr>
      <w:r>
        <w:rPr>
          <w:b/>
          <w:sz w:val="24"/>
          <w:szCs w:val="22"/>
          <w:lang w:val="ru-RU"/>
        </w:rPr>
        <w:tab/>
      </w:r>
      <w:r w:rsidRPr="000C799C">
        <w:rPr>
          <w:sz w:val="24"/>
          <w:szCs w:val="22"/>
          <w:lang w:val="ru-RU"/>
        </w:rPr>
        <w:t xml:space="preserve">Установа податке о личности запослених прослеђује: у Централни регистар обавезног социјалног осигурања, </w:t>
      </w:r>
      <w:r>
        <w:rPr>
          <w:sz w:val="24"/>
          <w:szCs w:val="22"/>
          <w:lang w:val="ru-RU"/>
        </w:rPr>
        <w:t xml:space="preserve">Централни регистар запослених, </w:t>
      </w:r>
      <w:r w:rsidRPr="000C799C">
        <w:rPr>
          <w:sz w:val="24"/>
          <w:szCs w:val="22"/>
          <w:lang w:val="ru-RU"/>
        </w:rPr>
        <w:t>Министарство финансија – Управа за трезор, Пореску управу, ПИО фонд, Министарство просвете, науке и технолошког развоја</w:t>
      </w:r>
      <w:r>
        <w:rPr>
          <w:sz w:val="24"/>
          <w:szCs w:val="22"/>
          <w:lang w:val="ru-RU"/>
        </w:rPr>
        <w:t xml:space="preserve">, </w:t>
      </w:r>
      <w:r w:rsidR="00DD15E9">
        <w:rPr>
          <w:sz w:val="24"/>
          <w:szCs w:val="22"/>
          <w:lang w:val="ru-RU"/>
        </w:rPr>
        <w:t xml:space="preserve">Јединствени информациони систем просвете (ЈИСП, Доситеј и др. у складу са Законом), </w:t>
      </w:r>
      <w:r>
        <w:rPr>
          <w:sz w:val="24"/>
          <w:szCs w:val="22"/>
          <w:lang w:val="ru-RU"/>
        </w:rPr>
        <w:t>Органима општинске управе Општине Лучани,</w:t>
      </w:r>
      <w:r w:rsidRPr="000C799C">
        <w:rPr>
          <w:sz w:val="24"/>
          <w:szCs w:val="22"/>
          <w:lang w:val="ru-RU"/>
        </w:rPr>
        <w:t xml:space="preserve"> и другим државним органима који због природе посла који обављају морају имати приступ таквим подацима.</w:t>
      </w:r>
    </w:p>
    <w:p w:rsidR="000C799C" w:rsidRPr="000C799C" w:rsidRDefault="000C799C" w:rsidP="000C799C">
      <w:pPr>
        <w:ind w:right="-1"/>
        <w:jc w:val="both"/>
        <w:rPr>
          <w:sz w:val="24"/>
          <w:szCs w:val="22"/>
          <w:lang w:val="ru-RU"/>
        </w:rPr>
      </w:pPr>
      <w:r>
        <w:rPr>
          <w:sz w:val="24"/>
          <w:szCs w:val="22"/>
          <w:lang w:val="ru-RU"/>
        </w:rPr>
        <w:tab/>
        <w:t>Установа податке о личности детета, родитеља, односно других законских заступника прослеђује Министарству просвете, науке и технолшког развоја</w:t>
      </w:r>
      <w:r w:rsidR="00F151E2">
        <w:rPr>
          <w:sz w:val="24"/>
          <w:szCs w:val="22"/>
          <w:lang w:val="ru-RU"/>
        </w:rPr>
        <w:t xml:space="preserve">, које је у складу са Законом обрађивач наведених података. Изузетно се лични подаци о детету могу проследити Центру за социјални рад када је то у интересу детета и ако због </w:t>
      </w:r>
      <w:r w:rsidR="00F151E2" w:rsidRPr="000C799C">
        <w:rPr>
          <w:sz w:val="24"/>
          <w:szCs w:val="22"/>
          <w:lang w:val="ru-RU"/>
        </w:rPr>
        <w:t>природе посла који обављају морају имати приступ таквим подацима.</w:t>
      </w:r>
    </w:p>
    <w:p w:rsidR="00442C6F" w:rsidRDefault="00442C6F" w:rsidP="00442C6F">
      <w:pPr>
        <w:ind w:right="-1" w:firstLine="720"/>
        <w:jc w:val="both"/>
        <w:rPr>
          <w:rFonts w:ascii="Tahoma" w:hAnsi="Tahoma" w:cs="Tahoma"/>
          <w:sz w:val="24"/>
          <w:szCs w:val="22"/>
          <w:lang w:val="ru-RU"/>
        </w:rPr>
      </w:pPr>
      <w:r w:rsidRPr="009C72B4">
        <w:rPr>
          <w:sz w:val="24"/>
          <w:szCs w:val="22"/>
          <w:lang w:val="ru-RU"/>
        </w:rPr>
        <w:t>Установа ће  уступати личне податке трећим лицима само за  следеће потребе:</w:t>
      </w:r>
    </w:p>
    <w:p w:rsidR="00442C6F" w:rsidRDefault="00442C6F" w:rsidP="00442C6F">
      <w:pPr>
        <w:ind w:right="-1" w:firstLine="720"/>
        <w:jc w:val="both"/>
        <w:rPr>
          <w:sz w:val="24"/>
          <w:szCs w:val="22"/>
          <w:lang w:val="ru-RU"/>
        </w:rPr>
      </w:pPr>
      <w:r>
        <w:rPr>
          <w:rFonts w:ascii="Tahoma" w:hAnsi="Tahoma" w:cs="Tahoma"/>
          <w:sz w:val="24"/>
          <w:szCs w:val="22"/>
          <w:lang w:val="ru-RU"/>
        </w:rPr>
        <w:lastRenderedPageBreak/>
        <w:t xml:space="preserve">- </w:t>
      </w:r>
      <w:r w:rsidR="002E3659" w:rsidRPr="009C72B4">
        <w:rPr>
          <w:sz w:val="24"/>
          <w:szCs w:val="22"/>
          <w:lang w:val="ru-RU"/>
        </w:rPr>
        <w:t>Спољни  пружаоци  услуга</w:t>
      </w:r>
    </w:p>
    <w:p w:rsidR="00442C6F" w:rsidRDefault="00901E83" w:rsidP="00B212D5">
      <w:pPr>
        <w:ind w:right="-1" w:firstLine="851"/>
        <w:jc w:val="both"/>
        <w:rPr>
          <w:sz w:val="24"/>
          <w:szCs w:val="22"/>
          <w:lang w:val="ru-RU"/>
        </w:rPr>
      </w:pPr>
      <w:r w:rsidRPr="009C72B4">
        <w:rPr>
          <w:sz w:val="24"/>
          <w:szCs w:val="22"/>
          <w:lang w:val="ru-RU"/>
        </w:rPr>
        <w:t xml:space="preserve">Када је  то потребно, </w:t>
      </w:r>
      <w:r w:rsidR="000366CD" w:rsidRPr="009C72B4">
        <w:rPr>
          <w:sz w:val="24"/>
          <w:szCs w:val="22"/>
          <w:lang w:val="ru-RU"/>
        </w:rPr>
        <w:t>Установа</w:t>
      </w:r>
      <w:r w:rsidR="002E3659" w:rsidRPr="009C72B4">
        <w:rPr>
          <w:sz w:val="24"/>
          <w:szCs w:val="22"/>
          <w:lang w:val="ru-RU"/>
        </w:rPr>
        <w:t xml:space="preserve"> </w:t>
      </w:r>
      <w:r w:rsidRPr="009C72B4">
        <w:rPr>
          <w:sz w:val="24"/>
          <w:szCs w:val="22"/>
          <w:lang w:val="ru-RU"/>
        </w:rPr>
        <w:t>може ангажовати трећа лица  да врше поједине радње обраде података</w:t>
      </w:r>
      <w:r w:rsidR="002E3659" w:rsidRPr="009C72B4">
        <w:rPr>
          <w:sz w:val="24"/>
          <w:szCs w:val="22"/>
          <w:lang w:val="ru-RU"/>
        </w:rPr>
        <w:t>.</w:t>
      </w:r>
      <w:r w:rsidRPr="009C72B4">
        <w:rPr>
          <w:sz w:val="24"/>
          <w:szCs w:val="22"/>
          <w:lang w:val="ru-RU"/>
        </w:rPr>
        <w:t xml:space="preserve"> У тим ситуацијама, </w:t>
      </w:r>
      <w:r w:rsidR="000366CD" w:rsidRPr="009C72B4">
        <w:rPr>
          <w:sz w:val="24"/>
          <w:szCs w:val="22"/>
          <w:lang w:val="ru-RU"/>
        </w:rPr>
        <w:t>Установа</w:t>
      </w:r>
      <w:r w:rsidRPr="009C72B4">
        <w:rPr>
          <w:sz w:val="24"/>
          <w:szCs w:val="22"/>
          <w:lang w:val="ru-RU"/>
        </w:rPr>
        <w:t xml:space="preserve">  има  својство  руковаоца,</w:t>
      </w:r>
      <w:r w:rsidR="00B212D5">
        <w:rPr>
          <w:sz w:val="24"/>
          <w:szCs w:val="22"/>
          <w:lang w:val="ru-RU"/>
        </w:rPr>
        <w:t xml:space="preserve">  а  пружаоци  услуга</w:t>
      </w:r>
      <w:r w:rsidR="00DA75EF">
        <w:rPr>
          <w:sz w:val="24"/>
          <w:szCs w:val="22"/>
          <w:lang w:val="ru-RU"/>
        </w:rPr>
        <w:t xml:space="preserve"> својство </w:t>
      </w:r>
      <w:r w:rsidRPr="009C72B4">
        <w:rPr>
          <w:sz w:val="24"/>
          <w:szCs w:val="22"/>
          <w:lang w:val="ru-RU"/>
        </w:rPr>
        <w:t>обрађивача података о личности</w:t>
      </w:r>
      <w:r w:rsidR="002E3659" w:rsidRPr="009C72B4">
        <w:rPr>
          <w:sz w:val="24"/>
          <w:szCs w:val="22"/>
          <w:lang w:val="ru-RU"/>
        </w:rPr>
        <w:t>. Б</w:t>
      </w:r>
      <w:r w:rsidRPr="009C72B4">
        <w:rPr>
          <w:sz w:val="24"/>
          <w:szCs w:val="22"/>
          <w:lang w:val="ru-RU"/>
        </w:rPr>
        <w:t xml:space="preserve">иће уступљени само они подаци неопходни за остварење сврхе уговорене обраде, и обрађивачи их не могу користити за друге сврхе. </w:t>
      </w:r>
      <w:r w:rsidR="002E3659" w:rsidRPr="009C72B4">
        <w:rPr>
          <w:sz w:val="24"/>
          <w:szCs w:val="22"/>
          <w:lang w:val="ru-RU"/>
        </w:rPr>
        <w:t>У</w:t>
      </w:r>
      <w:r w:rsidRPr="009C72B4">
        <w:rPr>
          <w:sz w:val="24"/>
          <w:szCs w:val="22"/>
          <w:lang w:val="ru-RU"/>
        </w:rPr>
        <w:t xml:space="preserve">слови обраде података, и одговорност за заштиту података дефинисаће се уговором између </w:t>
      </w:r>
      <w:r w:rsidR="000366CD" w:rsidRPr="009C72B4">
        <w:rPr>
          <w:sz w:val="24"/>
          <w:szCs w:val="22"/>
          <w:lang w:val="ru-RU"/>
        </w:rPr>
        <w:t>Установе</w:t>
      </w:r>
      <w:r w:rsidRPr="009C72B4">
        <w:rPr>
          <w:sz w:val="24"/>
          <w:szCs w:val="22"/>
          <w:lang w:val="ru-RU"/>
        </w:rPr>
        <w:t xml:space="preserve"> и</w:t>
      </w:r>
      <w:r w:rsidR="000366CD" w:rsidRPr="009C72B4">
        <w:rPr>
          <w:sz w:val="24"/>
          <w:szCs w:val="22"/>
          <w:lang w:val="ru-RU"/>
        </w:rPr>
        <w:t xml:space="preserve"> </w:t>
      </w:r>
      <w:r w:rsidRPr="009C72B4">
        <w:rPr>
          <w:sz w:val="24"/>
          <w:szCs w:val="22"/>
          <w:lang w:val="ru-RU"/>
        </w:rPr>
        <w:t>обрађивача.</w:t>
      </w:r>
    </w:p>
    <w:p w:rsidR="00442C6F" w:rsidRDefault="00442C6F" w:rsidP="00442C6F">
      <w:pPr>
        <w:ind w:right="-1" w:firstLine="720"/>
        <w:rPr>
          <w:sz w:val="24"/>
          <w:szCs w:val="22"/>
          <w:lang w:val="ru-RU"/>
        </w:rPr>
      </w:pPr>
      <w:r>
        <w:rPr>
          <w:sz w:val="24"/>
          <w:szCs w:val="22"/>
          <w:lang w:val="ru-RU"/>
        </w:rPr>
        <w:t xml:space="preserve">- </w:t>
      </w:r>
      <w:r w:rsidR="002E3659" w:rsidRPr="009C72B4">
        <w:rPr>
          <w:sz w:val="24"/>
          <w:szCs w:val="22"/>
          <w:lang w:val="ru-RU"/>
        </w:rPr>
        <w:t>Јавни органи</w:t>
      </w:r>
      <w:r>
        <w:rPr>
          <w:sz w:val="24"/>
          <w:szCs w:val="22"/>
          <w:lang w:val="ru-RU"/>
        </w:rPr>
        <w:t xml:space="preserve"> </w:t>
      </w:r>
    </w:p>
    <w:p w:rsidR="00442C6F" w:rsidRPr="009C72B4" w:rsidRDefault="000366CD" w:rsidP="00442C6F">
      <w:pPr>
        <w:ind w:right="-1" w:firstLine="720"/>
        <w:jc w:val="both"/>
        <w:rPr>
          <w:sz w:val="24"/>
          <w:szCs w:val="22"/>
          <w:lang w:val="ru-RU"/>
        </w:rPr>
      </w:pPr>
      <w:r w:rsidRPr="009C72B4">
        <w:rPr>
          <w:sz w:val="24"/>
          <w:szCs w:val="22"/>
          <w:lang w:val="ru-RU"/>
        </w:rPr>
        <w:t>Установа</w:t>
      </w:r>
      <w:r w:rsidR="002E3659" w:rsidRPr="009C72B4">
        <w:rPr>
          <w:sz w:val="24"/>
          <w:szCs w:val="22"/>
          <w:lang w:val="ru-RU"/>
        </w:rPr>
        <w:t xml:space="preserve"> ће л</w:t>
      </w:r>
      <w:r w:rsidR="00901E83" w:rsidRPr="009C72B4">
        <w:rPr>
          <w:sz w:val="24"/>
          <w:szCs w:val="22"/>
          <w:lang w:val="ru-RU"/>
        </w:rPr>
        <w:t xml:space="preserve">ичне податке </w:t>
      </w:r>
      <w:r w:rsidR="00DA75EF">
        <w:rPr>
          <w:sz w:val="24"/>
          <w:szCs w:val="22"/>
          <w:lang w:val="ru-RU"/>
        </w:rPr>
        <w:t>уступати</w:t>
      </w:r>
      <w:r w:rsidR="00901E83" w:rsidRPr="009C72B4">
        <w:rPr>
          <w:sz w:val="24"/>
          <w:szCs w:val="22"/>
          <w:lang w:val="ru-RU"/>
        </w:rPr>
        <w:t xml:space="preserve"> јавним органима само када је то законо</w:t>
      </w:r>
      <w:r w:rsidR="002E3659" w:rsidRPr="009C72B4">
        <w:rPr>
          <w:sz w:val="24"/>
          <w:szCs w:val="22"/>
          <w:lang w:val="ru-RU"/>
        </w:rPr>
        <w:t>м прописано (</w:t>
      </w:r>
      <w:r w:rsidR="00901E83" w:rsidRPr="009C72B4">
        <w:rPr>
          <w:sz w:val="24"/>
          <w:szCs w:val="22"/>
          <w:lang w:val="ru-RU"/>
        </w:rPr>
        <w:t>образложен</w:t>
      </w:r>
      <w:r w:rsidR="002E3659" w:rsidRPr="009C72B4">
        <w:rPr>
          <w:sz w:val="24"/>
          <w:szCs w:val="22"/>
          <w:lang w:val="ru-RU"/>
        </w:rPr>
        <w:t>и</w:t>
      </w:r>
      <w:r w:rsidR="00901E83" w:rsidRPr="009C72B4">
        <w:rPr>
          <w:sz w:val="24"/>
          <w:szCs w:val="22"/>
          <w:lang w:val="ru-RU"/>
        </w:rPr>
        <w:t xml:space="preserve"> и писан</w:t>
      </w:r>
      <w:r w:rsidR="002E3659" w:rsidRPr="009C72B4">
        <w:rPr>
          <w:sz w:val="24"/>
          <w:szCs w:val="22"/>
          <w:lang w:val="ru-RU"/>
        </w:rPr>
        <w:t>и</w:t>
      </w:r>
      <w:r w:rsidR="00901E83" w:rsidRPr="009C72B4">
        <w:rPr>
          <w:sz w:val="24"/>
          <w:szCs w:val="22"/>
          <w:lang w:val="ru-RU"/>
        </w:rPr>
        <w:t xml:space="preserve"> захтеве судова, тужилаштава, и других јавних органа</w:t>
      </w:r>
      <w:r w:rsidR="002E3659" w:rsidRPr="009C72B4">
        <w:rPr>
          <w:sz w:val="24"/>
          <w:szCs w:val="22"/>
          <w:lang w:val="ru-RU"/>
        </w:rPr>
        <w:t>)</w:t>
      </w:r>
      <w:r w:rsidR="00901E83" w:rsidRPr="009C72B4">
        <w:rPr>
          <w:sz w:val="24"/>
          <w:szCs w:val="22"/>
          <w:lang w:val="ru-RU"/>
        </w:rPr>
        <w:t>.</w:t>
      </w:r>
    </w:p>
    <w:p w:rsidR="00901E83" w:rsidRPr="009C72B4" w:rsidRDefault="002E3659" w:rsidP="00BA7E41">
      <w:pPr>
        <w:ind w:right="-1"/>
        <w:jc w:val="both"/>
        <w:rPr>
          <w:sz w:val="24"/>
          <w:szCs w:val="22"/>
          <w:lang w:val="ru-RU"/>
        </w:rPr>
      </w:pPr>
      <w:r w:rsidRPr="009C72B4">
        <w:rPr>
          <w:sz w:val="24"/>
          <w:szCs w:val="22"/>
          <w:lang w:val="ru-RU"/>
        </w:rPr>
        <w:t xml:space="preserve">              </w:t>
      </w:r>
      <w:r w:rsidR="000366CD" w:rsidRPr="009C72B4">
        <w:rPr>
          <w:sz w:val="24"/>
          <w:szCs w:val="22"/>
          <w:lang w:val="ru-RU"/>
        </w:rPr>
        <w:t>Установа</w:t>
      </w:r>
      <w:r w:rsidRPr="009C72B4">
        <w:rPr>
          <w:sz w:val="24"/>
          <w:szCs w:val="22"/>
          <w:lang w:val="ru-RU"/>
        </w:rPr>
        <w:t xml:space="preserve"> </w:t>
      </w:r>
      <w:r w:rsidR="00901E83" w:rsidRPr="009C72B4">
        <w:rPr>
          <w:sz w:val="24"/>
          <w:szCs w:val="22"/>
          <w:lang w:val="ru-RU"/>
        </w:rPr>
        <w:t>може податке о корисницима услуга пружених у оквиру пројеката које финансирају међународни донатори износити из Републике</w:t>
      </w:r>
      <w:r w:rsidR="00C25CD8">
        <w:rPr>
          <w:sz w:val="24"/>
          <w:szCs w:val="22"/>
          <w:lang w:val="ru-RU"/>
        </w:rPr>
        <w:t xml:space="preserve"> Србије, у којим случајевима ће </w:t>
      </w:r>
      <w:r w:rsidR="00901E83" w:rsidRPr="009C72B4">
        <w:rPr>
          <w:sz w:val="24"/>
          <w:szCs w:val="22"/>
          <w:lang w:val="ru-RU"/>
        </w:rPr>
        <w:t>се примењивати важећа правила изношења података.</w:t>
      </w:r>
    </w:p>
    <w:p w:rsidR="00442C6F" w:rsidRPr="00442C6F" w:rsidRDefault="000366CD" w:rsidP="00442C6F">
      <w:pPr>
        <w:ind w:right="-1" w:firstLine="720"/>
        <w:jc w:val="both"/>
        <w:rPr>
          <w:sz w:val="24"/>
          <w:szCs w:val="22"/>
          <w:lang w:val="ru-RU"/>
        </w:rPr>
      </w:pPr>
      <w:r w:rsidRPr="009C72B4">
        <w:rPr>
          <w:sz w:val="24"/>
          <w:szCs w:val="22"/>
          <w:lang w:val="ru-RU"/>
        </w:rPr>
        <w:t>Установа</w:t>
      </w:r>
      <w:r w:rsidR="002E3659" w:rsidRPr="009C72B4">
        <w:rPr>
          <w:sz w:val="24"/>
          <w:szCs w:val="22"/>
          <w:lang w:val="ru-RU"/>
        </w:rPr>
        <w:t xml:space="preserve"> ће  предузети све потребне мере како би се осигурало да се лични подаци обрађују и обезбеђују у складу са важећим прописима.</w:t>
      </w:r>
    </w:p>
    <w:p w:rsidR="00504122" w:rsidRDefault="00504122" w:rsidP="00BA7E41">
      <w:pPr>
        <w:ind w:right="-1"/>
        <w:jc w:val="both"/>
        <w:rPr>
          <w:rFonts w:ascii="Tahoma" w:hAnsi="Tahoma" w:cs="Tahoma"/>
          <w:sz w:val="24"/>
          <w:szCs w:val="22"/>
          <w:lang w:val="ru-RU"/>
        </w:rPr>
      </w:pPr>
    </w:p>
    <w:p w:rsidR="00C25CD8" w:rsidRPr="00C25CD8" w:rsidRDefault="00C25CD8" w:rsidP="00C25CD8">
      <w:pPr>
        <w:ind w:right="-1"/>
        <w:jc w:val="center"/>
        <w:rPr>
          <w:b/>
          <w:sz w:val="24"/>
          <w:szCs w:val="22"/>
          <w:lang w:val="ru-RU"/>
        </w:rPr>
      </w:pPr>
      <w:r w:rsidRPr="00C25CD8">
        <w:rPr>
          <w:b/>
          <w:sz w:val="24"/>
          <w:szCs w:val="22"/>
          <w:lang w:val="ru-RU"/>
        </w:rPr>
        <w:t>ПОДАЦИ О ЛИЧНОСТИ КОЈИ СЕ ОБРАЂУЈУ УЗ ПРИСТАНАК ЛИЦА</w:t>
      </w:r>
    </w:p>
    <w:p w:rsidR="00C25CD8" w:rsidRDefault="00C25CD8" w:rsidP="00C25CD8">
      <w:pPr>
        <w:ind w:right="-1"/>
        <w:jc w:val="center"/>
        <w:rPr>
          <w:rFonts w:ascii="Tahoma" w:hAnsi="Tahoma" w:cs="Tahoma"/>
          <w:sz w:val="24"/>
          <w:szCs w:val="22"/>
          <w:lang w:val="ru-RU"/>
        </w:rPr>
      </w:pPr>
    </w:p>
    <w:p w:rsidR="00C25CD8" w:rsidRDefault="00C25CD8" w:rsidP="00C25CD8">
      <w:pPr>
        <w:ind w:right="-1"/>
        <w:jc w:val="center"/>
        <w:rPr>
          <w:b/>
          <w:sz w:val="24"/>
          <w:szCs w:val="22"/>
          <w:lang w:val="ru-RU"/>
        </w:rPr>
      </w:pPr>
      <w:r>
        <w:rPr>
          <w:b/>
          <w:sz w:val="24"/>
          <w:szCs w:val="22"/>
          <w:lang w:val="ru-RU"/>
        </w:rPr>
        <w:t>Члан 12</w:t>
      </w:r>
      <w:r w:rsidRPr="009C72B4">
        <w:rPr>
          <w:b/>
          <w:sz w:val="24"/>
          <w:szCs w:val="22"/>
          <w:lang w:val="ru-RU"/>
        </w:rPr>
        <w:t>.</w:t>
      </w:r>
    </w:p>
    <w:p w:rsidR="00C25CD8" w:rsidRDefault="00C25CD8" w:rsidP="00C25CD8">
      <w:pPr>
        <w:ind w:right="-1"/>
        <w:jc w:val="both"/>
        <w:rPr>
          <w:sz w:val="24"/>
          <w:szCs w:val="22"/>
          <w:lang w:val="ru-RU"/>
        </w:rPr>
      </w:pPr>
      <w:r>
        <w:rPr>
          <w:rFonts w:ascii="Tahoma" w:hAnsi="Tahoma" w:cs="Tahoma"/>
          <w:sz w:val="24"/>
          <w:szCs w:val="22"/>
          <w:lang w:val="ru-RU"/>
        </w:rPr>
        <w:tab/>
      </w:r>
      <w:r w:rsidRPr="00C25CD8">
        <w:rPr>
          <w:sz w:val="24"/>
          <w:szCs w:val="22"/>
          <w:lang w:val="ru-RU"/>
        </w:rPr>
        <w:t>Ако се обрада података заснива на пристанку, руковалац мора бити у  могућности да предочи да је лице пристало на обраду својих података о личности.</w:t>
      </w:r>
    </w:p>
    <w:p w:rsidR="00C25CD8" w:rsidRDefault="00C25CD8" w:rsidP="00C25CD8">
      <w:pPr>
        <w:ind w:right="-1"/>
        <w:jc w:val="both"/>
        <w:rPr>
          <w:sz w:val="24"/>
          <w:szCs w:val="22"/>
          <w:lang w:val="ru-RU"/>
        </w:rPr>
      </w:pPr>
      <w:r>
        <w:rPr>
          <w:sz w:val="24"/>
          <w:szCs w:val="22"/>
          <w:lang w:val="ru-RU"/>
        </w:rPr>
        <w:tab/>
        <w:t>Ако се пристанак лица накоје се подаци односе даје у оквиру писмене изјаве која се односи и на друга питања, захтев за давање пристанка мора бити представљен на начин којим се издваја од тих других питања, у разумљивом и лако доступном облику, као и уз употребу јасних и једноставних речи.</w:t>
      </w:r>
    </w:p>
    <w:p w:rsidR="00C25CD8" w:rsidRDefault="00C25CD8" w:rsidP="00C25CD8">
      <w:pPr>
        <w:ind w:right="-1"/>
        <w:jc w:val="both"/>
        <w:rPr>
          <w:sz w:val="24"/>
          <w:szCs w:val="22"/>
          <w:lang w:val="ru-RU"/>
        </w:rPr>
      </w:pPr>
      <w:r>
        <w:rPr>
          <w:sz w:val="24"/>
          <w:szCs w:val="22"/>
          <w:lang w:val="ru-RU"/>
        </w:rPr>
        <w:tab/>
        <w:t>Део писмене изјаве који је у супротности са Законом не производи правно дејство.</w:t>
      </w:r>
    </w:p>
    <w:p w:rsidR="00C25CD8" w:rsidRDefault="00C25CD8" w:rsidP="00C25CD8">
      <w:pPr>
        <w:ind w:right="-1"/>
        <w:jc w:val="both"/>
        <w:rPr>
          <w:sz w:val="24"/>
          <w:szCs w:val="22"/>
          <w:lang w:val="ru-RU"/>
        </w:rPr>
      </w:pPr>
    </w:p>
    <w:p w:rsidR="00C25CD8" w:rsidRDefault="00C25CD8" w:rsidP="00C25CD8">
      <w:pPr>
        <w:ind w:right="-1"/>
        <w:jc w:val="center"/>
        <w:rPr>
          <w:b/>
          <w:sz w:val="24"/>
          <w:szCs w:val="22"/>
          <w:lang w:val="ru-RU"/>
        </w:rPr>
      </w:pPr>
      <w:r>
        <w:rPr>
          <w:b/>
          <w:sz w:val="24"/>
          <w:szCs w:val="22"/>
          <w:lang w:val="ru-RU"/>
        </w:rPr>
        <w:t>Члан 13.</w:t>
      </w:r>
    </w:p>
    <w:p w:rsidR="00C25CD8" w:rsidRDefault="00C25CD8" w:rsidP="00C25CD8">
      <w:pPr>
        <w:ind w:right="-1"/>
        <w:jc w:val="both"/>
        <w:rPr>
          <w:sz w:val="24"/>
          <w:szCs w:val="22"/>
          <w:lang w:val="ru-RU"/>
        </w:rPr>
      </w:pPr>
      <w:r>
        <w:rPr>
          <w:sz w:val="24"/>
          <w:szCs w:val="22"/>
          <w:lang w:val="ru-RU"/>
        </w:rPr>
        <w:tab/>
        <w:t>Лице на које се подаци односе има право да опозове пристанак у сваком тренутку.</w:t>
      </w:r>
    </w:p>
    <w:p w:rsidR="00C25CD8" w:rsidRDefault="00C25CD8" w:rsidP="00C25CD8">
      <w:pPr>
        <w:ind w:right="-1"/>
        <w:jc w:val="both"/>
        <w:rPr>
          <w:sz w:val="24"/>
          <w:szCs w:val="22"/>
          <w:lang w:val="ru-RU"/>
        </w:rPr>
      </w:pPr>
      <w:r>
        <w:rPr>
          <w:sz w:val="24"/>
          <w:szCs w:val="22"/>
          <w:lang w:val="ru-RU"/>
        </w:rPr>
        <w:tab/>
        <w:t>Опозив пристанка не утиче на допуштеност обраде која је вршена на основу пристанка пре опозива.</w:t>
      </w:r>
    </w:p>
    <w:p w:rsidR="00C25CD8" w:rsidRDefault="00C25CD8" w:rsidP="00C25CD8">
      <w:pPr>
        <w:ind w:right="-1"/>
        <w:jc w:val="both"/>
        <w:rPr>
          <w:sz w:val="24"/>
          <w:szCs w:val="22"/>
          <w:lang w:val="ru-RU"/>
        </w:rPr>
      </w:pPr>
      <w:r>
        <w:rPr>
          <w:sz w:val="24"/>
          <w:szCs w:val="22"/>
          <w:lang w:val="ru-RU"/>
        </w:rPr>
        <w:tab/>
        <w:t>Пре давања пристанка лице на које се подаци односе мора бити обавештено о праву на опозив, као и дејству опозива.</w:t>
      </w:r>
    </w:p>
    <w:p w:rsidR="00C25CD8" w:rsidRDefault="00C25CD8" w:rsidP="00C25CD8">
      <w:pPr>
        <w:ind w:right="-1"/>
        <w:jc w:val="both"/>
        <w:rPr>
          <w:sz w:val="24"/>
          <w:szCs w:val="22"/>
          <w:lang w:val="ru-RU"/>
        </w:rPr>
      </w:pPr>
      <w:r>
        <w:rPr>
          <w:sz w:val="24"/>
          <w:szCs w:val="22"/>
          <w:lang w:val="ru-RU"/>
        </w:rPr>
        <w:tab/>
        <w:t>Опозивање пристанка мора бити једноставно, као и давање пристанка.</w:t>
      </w:r>
    </w:p>
    <w:p w:rsidR="00C25CD8" w:rsidRPr="00C25CD8" w:rsidRDefault="00964A91" w:rsidP="00C25CD8">
      <w:pPr>
        <w:ind w:right="-1"/>
        <w:jc w:val="both"/>
        <w:rPr>
          <w:sz w:val="24"/>
          <w:szCs w:val="22"/>
          <w:lang w:val="ru-RU"/>
        </w:rPr>
      </w:pPr>
      <w:r>
        <w:rPr>
          <w:sz w:val="24"/>
          <w:szCs w:val="22"/>
          <w:lang w:val="ru-RU"/>
        </w:rPr>
        <w:tab/>
        <w:t xml:space="preserve">Пристанак мора дати родитељ који врши родитељско право, односно други законски заступник детета. </w:t>
      </w:r>
    </w:p>
    <w:p w:rsidR="00C25CD8" w:rsidRDefault="00C25CD8" w:rsidP="00C25CD8">
      <w:pPr>
        <w:ind w:right="-1"/>
        <w:jc w:val="both"/>
        <w:rPr>
          <w:rFonts w:ascii="Tahoma" w:hAnsi="Tahoma" w:cs="Tahoma"/>
          <w:sz w:val="24"/>
          <w:szCs w:val="22"/>
          <w:lang w:val="ru-RU"/>
        </w:rPr>
      </w:pPr>
    </w:p>
    <w:p w:rsidR="00964A91" w:rsidRDefault="00964A91" w:rsidP="00C25CD8">
      <w:pPr>
        <w:ind w:right="-1"/>
        <w:jc w:val="both"/>
        <w:rPr>
          <w:b/>
          <w:sz w:val="24"/>
          <w:szCs w:val="22"/>
          <w:lang w:val="ru-RU"/>
        </w:rPr>
      </w:pPr>
      <w:r w:rsidRPr="00964A91">
        <w:rPr>
          <w:b/>
          <w:sz w:val="24"/>
          <w:szCs w:val="22"/>
          <w:lang w:val="ru-RU"/>
        </w:rPr>
        <w:tab/>
        <w:t>Подаци о личности запосленог који се прикупљају и обрађују уз сагласност</w:t>
      </w:r>
    </w:p>
    <w:p w:rsidR="00964A91" w:rsidRDefault="00964A91" w:rsidP="00C25CD8">
      <w:pPr>
        <w:ind w:right="-1"/>
        <w:jc w:val="both"/>
        <w:rPr>
          <w:b/>
          <w:sz w:val="24"/>
          <w:szCs w:val="22"/>
          <w:lang w:val="ru-RU"/>
        </w:rPr>
      </w:pPr>
    </w:p>
    <w:p w:rsidR="00964A91" w:rsidRDefault="00964A91" w:rsidP="00964A91">
      <w:pPr>
        <w:ind w:right="-1"/>
        <w:jc w:val="center"/>
        <w:rPr>
          <w:b/>
          <w:sz w:val="24"/>
          <w:szCs w:val="22"/>
          <w:lang w:val="ru-RU"/>
        </w:rPr>
      </w:pPr>
      <w:r>
        <w:rPr>
          <w:b/>
          <w:sz w:val="24"/>
          <w:szCs w:val="22"/>
          <w:lang w:val="ru-RU"/>
        </w:rPr>
        <w:t>Члан 14.</w:t>
      </w:r>
    </w:p>
    <w:p w:rsidR="00964A91" w:rsidRDefault="00964A91" w:rsidP="00964A91">
      <w:pPr>
        <w:ind w:right="-1"/>
        <w:jc w:val="both"/>
        <w:rPr>
          <w:sz w:val="24"/>
          <w:szCs w:val="22"/>
          <w:lang w:val="ru-RU"/>
        </w:rPr>
      </w:pPr>
      <w:r>
        <w:rPr>
          <w:sz w:val="24"/>
          <w:szCs w:val="22"/>
          <w:lang w:val="ru-RU"/>
        </w:rPr>
        <w:tab/>
        <w:t>Установа прикупља и обрађује личне податке запослених на основу писане сагласности – име и презиме, ЈМБГ, датум, место и држава рођења, пол. Адресу становања, врсту и степен стручне спреме, адреса електронске поште, контакт телефон, фотографију и друге личне податке за потребе процеса рада Установе, и то:</w:t>
      </w:r>
    </w:p>
    <w:p w:rsidR="00964A91" w:rsidRDefault="00964A91" w:rsidP="00964A91">
      <w:pPr>
        <w:ind w:right="-1"/>
        <w:jc w:val="both"/>
        <w:rPr>
          <w:sz w:val="24"/>
          <w:szCs w:val="22"/>
          <w:lang w:val="ru-RU"/>
        </w:rPr>
      </w:pPr>
      <w:r>
        <w:rPr>
          <w:sz w:val="24"/>
          <w:szCs w:val="22"/>
          <w:lang w:val="ru-RU"/>
        </w:rPr>
        <w:t>- обрада личних података која је регулисана подзаконским актима у сврху осигурања запослених, заштите и безбедности на раду, вођења разних база и евиденција које служе за интерну употребу, давања обавештења</w:t>
      </w:r>
      <w:r w:rsidR="00DD15E9">
        <w:rPr>
          <w:sz w:val="24"/>
          <w:szCs w:val="22"/>
          <w:lang w:val="ru-RU"/>
        </w:rPr>
        <w:t xml:space="preserve"> везаних за рад преко огласне табле, достављање података другим установама, Министарству просвете, Школској управи, Националној служби за запошљавање, Општини Лучани, јавним предузећима, туристичким организацијама, ПИО фонду и др.</w:t>
      </w:r>
    </w:p>
    <w:p w:rsidR="00DD15E9" w:rsidRDefault="00DD15E9" w:rsidP="00964A91">
      <w:pPr>
        <w:ind w:right="-1"/>
        <w:jc w:val="both"/>
        <w:rPr>
          <w:sz w:val="24"/>
          <w:szCs w:val="22"/>
          <w:lang w:val="ru-RU"/>
        </w:rPr>
      </w:pPr>
      <w:r>
        <w:rPr>
          <w:sz w:val="24"/>
          <w:szCs w:val="22"/>
          <w:lang w:val="ru-RU"/>
        </w:rPr>
        <w:t>- обрада личних података у сврху остваривања комуникације са запосленим – слање обавештења и информација путем мејла или других средстава комуникације,</w:t>
      </w:r>
    </w:p>
    <w:p w:rsidR="00DD15E9" w:rsidRPr="00964A91" w:rsidRDefault="00DD15E9" w:rsidP="00964A91">
      <w:pPr>
        <w:ind w:right="-1"/>
        <w:jc w:val="both"/>
        <w:rPr>
          <w:sz w:val="24"/>
          <w:szCs w:val="22"/>
          <w:lang w:val="ru-RU"/>
        </w:rPr>
      </w:pPr>
      <w:r>
        <w:rPr>
          <w:sz w:val="24"/>
          <w:szCs w:val="22"/>
          <w:lang w:val="ru-RU"/>
        </w:rPr>
        <w:lastRenderedPageBreak/>
        <w:t>- обрада и коришћење личних података на сајту Установе у сврху објављивања аката установе, промоције рада Установе, стручног усавршавања и других активности.</w:t>
      </w:r>
    </w:p>
    <w:p w:rsidR="00C25CD8" w:rsidRDefault="00C25CD8" w:rsidP="00BA7E41">
      <w:pPr>
        <w:ind w:right="-1"/>
        <w:jc w:val="both"/>
        <w:rPr>
          <w:rFonts w:ascii="Tahoma" w:hAnsi="Tahoma" w:cs="Tahoma"/>
          <w:sz w:val="24"/>
          <w:szCs w:val="22"/>
          <w:lang w:val="ru-RU"/>
        </w:rPr>
      </w:pPr>
    </w:p>
    <w:p w:rsidR="000F6110" w:rsidRDefault="000F6110" w:rsidP="000F6110">
      <w:pPr>
        <w:ind w:right="-1"/>
        <w:jc w:val="center"/>
        <w:rPr>
          <w:sz w:val="24"/>
          <w:szCs w:val="22"/>
          <w:lang w:val="ru-RU"/>
        </w:rPr>
      </w:pPr>
      <w:r w:rsidRPr="00964A91">
        <w:rPr>
          <w:b/>
          <w:sz w:val="24"/>
          <w:szCs w:val="22"/>
          <w:lang w:val="ru-RU"/>
        </w:rPr>
        <w:t xml:space="preserve">Подаци о личности </w:t>
      </w:r>
      <w:r>
        <w:rPr>
          <w:b/>
          <w:sz w:val="24"/>
          <w:szCs w:val="22"/>
          <w:lang w:val="ru-RU"/>
        </w:rPr>
        <w:t xml:space="preserve">деце, родитеља/законских заступника </w:t>
      </w:r>
      <w:r w:rsidRPr="00964A91">
        <w:rPr>
          <w:b/>
          <w:sz w:val="24"/>
          <w:szCs w:val="22"/>
          <w:lang w:val="ru-RU"/>
        </w:rPr>
        <w:t>који се прикупљају и обрађују уз сагласност</w:t>
      </w:r>
    </w:p>
    <w:p w:rsidR="000F6110" w:rsidRDefault="000F6110" w:rsidP="000F6110">
      <w:pPr>
        <w:ind w:right="-1"/>
        <w:jc w:val="center"/>
        <w:rPr>
          <w:b/>
          <w:sz w:val="24"/>
          <w:szCs w:val="22"/>
          <w:lang w:val="ru-RU"/>
        </w:rPr>
      </w:pPr>
    </w:p>
    <w:p w:rsidR="000F6110" w:rsidRDefault="000F6110" w:rsidP="000F6110">
      <w:pPr>
        <w:ind w:right="-1"/>
        <w:jc w:val="center"/>
        <w:rPr>
          <w:b/>
          <w:sz w:val="24"/>
          <w:szCs w:val="22"/>
          <w:lang w:val="ru-RU"/>
        </w:rPr>
      </w:pPr>
      <w:r>
        <w:rPr>
          <w:b/>
          <w:sz w:val="24"/>
          <w:szCs w:val="22"/>
          <w:lang w:val="ru-RU"/>
        </w:rPr>
        <w:t>Члан 15.</w:t>
      </w:r>
    </w:p>
    <w:p w:rsidR="000F6110" w:rsidRDefault="000F6110" w:rsidP="000F6110">
      <w:pPr>
        <w:ind w:right="-1"/>
        <w:jc w:val="both"/>
        <w:rPr>
          <w:sz w:val="24"/>
          <w:szCs w:val="22"/>
          <w:lang w:val="ru-RU"/>
        </w:rPr>
      </w:pPr>
      <w:r>
        <w:rPr>
          <w:sz w:val="24"/>
          <w:szCs w:val="22"/>
          <w:lang w:val="ru-RU"/>
        </w:rPr>
        <w:tab/>
        <w:t>Установа прикупља и користи личне податке деце и родитеља, односно другог законског заступника: име и презиме, ЈМБГ, датум, место и држава рођења, пол, адресу становања</w:t>
      </w:r>
      <w:r w:rsidR="006521A5">
        <w:rPr>
          <w:sz w:val="24"/>
          <w:szCs w:val="22"/>
          <w:lang w:val="ru-RU"/>
        </w:rPr>
        <w:t>, фотографију и друге личне податке којима се одређује идентитет детета, родитеља, односно другог законског заступника.</w:t>
      </w:r>
    </w:p>
    <w:p w:rsidR="006521A5" w:rsidRDefault="006521A5" w:rsidP="000F6110">
      <w:pPr>
        <w:ind w:right="-1"/>
        <w:jc w:val="both"/>
        <w:rPr>
          <w:sz w:val="24"/>
          <w:szCs w:val="22"/>
          <w:lang w:val="ru-RU"/>
        </w:rPr>
      </w:pPr>
      <w:r>
        <w:rPr>
          <w:sz w:val="24"/>
          <w:szCs w:val="22"/>
          <w:lang w:val="ru-RU"/>
        </w:rPr>
        <w:tab/>
        <w:t>Подаци о личности се прикупљају и обрађују уз сагласност у сврху:</w:t>
      </w:r>
    </w:p>
    <w:p w:rsidR="006521A5" w:rsidRDefault="006521A5" w:rsidP="000F6110">
      <w:pPr>
        <w:ind w:right="-1"/>
        <w:jc w:val="both"/>
        <w:rPr>
          <w:sz w:val="24"/>
          <w:szCs w:val="22"/>
          <w:lang w:val="ru-RU"/>
        </w:rPr>
      </w:pPr>
      <w:r>
        <w:rPr>
          <w:sz w:val="24"/>
          <w:szCs w:val="22"/>
          <w:lang w:val="ru-RU"/>
        </w:rPr>
        <w:t>- вођења разних база и евиденција у Установи који служе за интерну употребу, обавештења преко огласне табле, књиге обавештења, сајту Установе, у сврху промоције рада и активности установе;</w:t>
      </w:r>
    </w:p>
    <w:p w:rsidR="006521A5" w:rsidRPr="000F6110" w:rsidRDefault="006521A5" w:rsidP="000F6110">
      <w:pPr>
        <w:ind w:right="-1"/>
        <w:jc w:val="both"/>
        <w:rPr>
          <w:sz w:val="24"/>
          <w:szCs w:val="22"/>
          <w:lang w:val="ru-RU"/>
        </w:rPr>
      </w:pPr>
      <w:r>
        <w:rPr>
          <w:sz w:val="24"/>
          <w:szCs w:val="22"/>
          <w:lang w:val="ru-RU"/>
        </w:rPr>
        <w:t xml:space="preserve">- достављање података другим установама, Министарству просвете, Школској управи, Центру за социјални рад, Министраству унутрашњих послова, Општини Лучани, јавним предузећима, туристичким организацијама, превознику, здравственим установама, осигуравајућим друштвима и другим органима и установама које због природе посла који обављају морају имати приступ таквим подацима. </w:t>
      </w:r>
    </w:p>
    <w:p w:rsidR="000F6110" w:rsidRPr="000F6110" w:rsidRDefault="000F6110" w:rsidP="006521A5">
      <w:pPr>
        <w:ind w:right="-1"/>
        <w:rPr>
          <w:rFonts w:ascii="Tahoma" w:hAnsi="Tahoma" w:cs="Tahoma"/>
          <w:sz w:val="24"/>
          <w:szCs w:val="22"/>
          <w:lang w:val="ru-RU"/>
        </w:rPr>
      </w:pPr>
    </w:p>
    <w:p w:rsidR="002E3659" w:rsidRPr="009C72B4" w:rsidRDefault="002E3659" w:rsidP="00442C6F">
      <w:pPr>
        <w:ind w:right="-1"/>
        <w:jc w:val="center"/>
        <w:rPr>
          <w:b/>
          <w:sz w:val="24"/>
          <w:szCs w:val="22"/>
          <w:lang w:val="ru-RU"/>
        </w:rPr>
      </w:pPr>
      <w:r w:rsidRPr="009C72B4">
        <w:rPr>
          <w:b/>
          <w:sz w:val="24"/>
          <w:szCs w:val="22"/>
          <w:lang w:val="ru-RU"/>
        </w:rPr>
        <w:t>РОКОВИ ЧУВАЊА ПОДАТАКА</w:t>
      </w:r>
    </w:p>
    <w:p w:rsidR="000366CD" w:rsidRPr="009C72B4" w:rsidRDefault="000366CD" w:rsidP="00BA7E41">
      <w:pPr>
        <w:ind w:right="-1"/>
        <w:jc w:val="center"/>
        <w:rPr>
          <w:b/>
          <w:sz w:val="24"/>
          <w:szCs w:val="22"/>
          <w:lang w:val="ru-RU"/>
        </w:rPr>
      </w:pPr>
    </w:p>
    <w:p w:rsidR="00C72C07" w:rsidRPr="009C72B4" w:rsidRDefault="00631444" w:rsidP="00442C6F">
      <w:pPr>
        <w:ind w:right="-1"/>
        <w:jc w:val="center"/>
        <w:rPr>
          <w:b/>
          <w:sz w:val="24"/>
          <w:szCs w:val="22"/>
          <w:lang w:val="ru-RU"/>
        </w:rPr>
      </w:pPr>
      <w:r>
        <w:rPr>
          <w:b/>
          <w:sz w:val="24"/>
          <w:szCs w:val="22"/>
          <w:lang w:val="ru-RU"/>
        </w:rPr>
        <w:t>Члан 16</w:t>
      </w:r>
      <w:r w:rsidR="00901E83" w:rsidRPr="009C72B4">
        <w:rPr>
          <w:b/>
          <w:sz w:val="24"/>
          <w:szCs w:val="22"/>
          <w:lang w:val="ru-RU"/>
        </w:rPr>
        <w:t>.</w:t>
      </w:r>
    </w:p>
    <w:p w:rsidR="00901E83" w:rsidRPr="009C72B4" w:rsidRDefault="00901E83" w:rsidP="00442C6F">
      <w:pPr>
        <w:ind w:right="-1" w:firstLine="851"/>
        <w:jc w:val="both"/>
        <w:rPr>
          <w:sz w:val="24"/>
          <w:szCs w:val="22"/>
          <w:lang w:val="ru-RU"/>
        </w:rPr>
      </w:pPr>
      <w:r w:rsidRPr="009C72B4">
        <w:rPr>
          <w:sz w:val="24"/>
          <w:szCs w:val="22"/>
          <w:lang w:val="ru-RU"/>
        </w:rPr>
        <w:t>Лични подаци не</w:t>
      </w:r>
      <w:r w:rsidR="00C72C07" w:rsidRPr="009C72B4">
        <w:rPr>
          <w:sz w:val="24"/>
          <w:szCs w:val="22"/>
          <w:lang w:val="ru-RU"/>
        </w:rPr>
        <w:t>ћ</w:t>
      </w:r>
      <w:r w:rsidRPr="009C72B4">
        <w:rPr>
          <w:sz w:val="24"/>
          <w:szCs w:val="22"/>
          <w:lang w:val="ru-RU"/>
        </w:rPr>
        <w:t>е бити задржани дуже него што је то неопходно за остварење сврхе за коју су прикупљени.</w:t>
      </w:r>
    </w:p>
    <w:p w:rsidR="00901E83" w:rsidRPr="009C72B4" w:rsidRDefault="00901E83" w:rsidP="00442C6F">
      <w:pPr>
        <w:ind w:right="-1" w:firstLine="851"/>
        <w:jc w:val="both"/>
        <w:rPr>
          <w:sz w:val="24"/>
          <w:szCs w:val="22"/>
          <w:lang w:val="ru-RU"/>
        </w:rPr>
      </w:pPr>
      <w:r w:rsidRPr="009C72B4">
        <w:rPr>
          <w:sz w:val="24"/>
          <w:szCs w:val="22"/>
          <w:lang w:val="ru-RU"/>
        </w:rPr>
        <w:t xml:space="preserve">Уколико је рок чувања података о личности прописан законом, </w:t>
      </w:r>
      <w:r w:rsidR="000366CD" w:rsidRPr="009C72B4">
        <w:rPr>
          <w:sz w:val="24"/>
          <w:szCs w:val="22"/>
          <w:lang w:val="ru-RU"/>
        </w:rPr>
        <w:t>Установа</w:t>
      </w:r>
      <w:r w:rsidR="00C72C07" w:rsidRPr="009C72B4">
        <w:rPr>
          <w:sz w:val="24"/>
          <w:szCs w:val="22"/>
          <w:lang w:val="ru-RU"/>
        </w:rPr>
        <w:t xml:space="preserve"> ће</w:t>
      </w:r>
      <w:r w:rsidRPr="009C72B4">
        <w:rPr>
          <w:sz w:val="24"/>
          <w:szCs w:val="22"/>
          <w:lang w:val="ru-RU"/>
        </w:rPr>
        <w:t xml:space="preserve"> задржаће податке у датом законском року.</w:t>
      </w:r>
      <w:r w:rsidR="00C72C07" w:rsidRPr="009C72B4">
        <w:rPr>
          <w:sz w:val="24"/>
          <w:szCs w:val="22"/>
          <w:lang w:val="ru-RU"/>
        </w:rPr>
        <w:t xml:space="preserve"> </w:t>
      </w:r>
      <w:r w:rsidRPr="009C72B4">
        <w:rPr>
          <w:sz w:val="24"/>
          <w:szCs w:val="22"/>
          <w:lang w:val="ru-RU"/>
        </w:rPr>
        <w:t>Након испуњења сврхе, односно истека законом прописаног рока за чување података, подаци ће бити трајно обрисани.</w:t>
      </w:r>
    </w:p>
    <w:p w:rsidR="009D002A" w:rsidRDefault="00901E83" w:rsidP="00BA7E41">
      <w:pPr>
        <w:ind w:right="-1" w:firstLine="851"/>
        <w:jc w:val="both"/>
        <w:rPr>
          <w:rFonts w:ascii="Tahoma" w:hAnsi="Tahoma" w:cs="Tahoma"/>
          <w:sz w:val="22"/>
          <w:szCs w:val="22"/>
          <w:lang w:val="ru-RU"/>
        </w:rPr>
      </w:pPr>
      <w:r w:rsidRPr="009C72B4">
        <w:rPr>
          <w:sz w:val="24"/>
          <w:szCs w:val="22"/>
          <w:lang w:val="ru-RU"/>
        </w:rPr>
        <w:t>У одређеним случајевима, лични подаци се могу чувати дужи временски период, за потребе испуњења законских обавеза или за успостављање, вршење или одбрану пр</w:t>
      </w:r>
      <w:r w:rsidR="00877A44" w:rsidRPr="009C72B4">
        <w:rPr>
          <w:sz w:val="24"/>
          <w:szCs w:val="22"/>
          <w:lang w:val="ru-RU"/>
        </w:rPr>
        <w:t>авног захтева, у складу са важећ</w:t>
      </w:r>
      <w:r w:rsidRPr="009C72B4">
        <w:rPr>
          <w:sz w:val="24"/>
          <w:szCs w:val="22"/>
          <w:lang w:val="ru-RU"/>
        </w:rPr>
        <w:t>им законима.</w:t>
      </w:r>
    </w:p>
    <w:p w:rsidR="009D002A" w:rsidRPr="00504122" w:rsidRDefault="009D002A" w:rsidP="00442C6F">
      <w:pPr>
        <w:ind w:right="-1"/>
        <w:rPr>
          <w:rFonts w:ascii="Tahoma" w:hAnsi="Tahoma" w:cs="Tahoma"/>
          <w:b/>
          <w:sz w:val="24"/>
          <w:szCs w:val="22"/>
          <w:lang w:val="ru-RU"/>
        </w:rPr>
      </w:pPr>
      <w:bookmarkStart w:id="0" w:name="_GoBack"/>
      <w:bookmarkEnd w:id="0"/>
    </w:p>
    <w:p w:rsidR="00901E83" w:rsidRPr="009C72B4" w:rsidRDefault="00B212D5" w:rsidP="00B212D5">
      <w:pPr>
        <w:ind w:right="-1"/>
        <w:rPr>
          <w:b/>
          <w:sz w:val="24"/>
          <w:szCs w:val="22"/>
          <w:lang w:val="ru-RU"/>
        </w:rPr>
      </w:pPr>
      <w:r>
        <w:rPr>
          <w:b/>
          <w:sz w:val="24"/>
          <w:szCs w:val="22"/>
          <w:lang w:val="ru-RU"/>
        </w:rPr>
        <w:tab/>
      </w:r>
      <w:r w:rsidR="00901E83" w:rsidRPr="009C72B4">
        <w:rPr>
          <w:b/>
          <w:sz w:val="24"/>
          <w:szCs w:val="22"/>
          <w:lang w:val="ru-RU"/>
        </w:rPr>
        <w:t>ПРАВА ЛИЦА У ПОГЛЕДУ ЗАШТИТЕ ПОДАТАКА О ЛИЧНОСТИ</w:t>
      </w:r>
    </w:p>
    <w:p w:rsidR="00504122" w:rsidRPr="009C72B4" w:rsidRDefault="00504122" w:rsidP="00BA7E41">
      <w:pPr>
        <w:ind w:right="-1"/>
        <w:jc w:val="center"/>
        <w:rPr>
          <w:b/>
          <w:sz w:val="24"/>
          <w:szCs w:val="22"/>
          <w:lang w:val="ru-RU"/>
        </w:rPr>
      </w:pPr>
    </w:p>
    <w:p w:rsidR="00901E83" w:rsidRPr="00504122" w:rsidRDefault="00881660" w:rsidP="00BA7E41">
      <w:pPr>
        <w:ind w:right="-1"/>
        <w:jc w:val="center"/>
        <w:rPr>
          <w:b/>
          <w:sz w:val="24"/>
          <w:szCs w:val="22"/>
          <w:lang w:val="ru-RU"/>
        </w:rPr>
      </w:pPr>
      <w:r>
        <w:rPr>
          <w:b/>
          <w:sz w:val="24"/>
          <w:szCs w:val="22"/>
          <w:lang w:val="ru-RU"/>
        </w:rPr>
        <w:t>Члан 17</w:t>
      </w:r>
      <w:r w:rsidR="00877A44" w:rsidRPr="009C72B4">
        <w:rPr>
          <w:b/>
          <w:sz w:val="24"/>
          <w:szCs w:val="22"/>
          <w:lang w:val="ru-RU"/>
        </w:rPr>
        <w:t>.</w:t>
      </w:r>
    </w:p>
    <w:p w:rsidR="00877A44" w:rsidRPr="009C72B4" w:rsidRDefault="00426566" w:rsidP="00426566">
      <w:pPr>
        <w:ind w:right="-1"/>
        <w:rPr>
          <w:sz w:val="24"/>
          <w:szCs w:val="22"/>
          <w:lang w:val="ru-RU"/>
        </w:rPr>
      </w:pPr>
      <w:r>
        <w:rPr>
          <w:sz w:val="24"/>
          <w:szCs w:val="22"/>
          <w:lang w:val="ru-RU"/>
        </w:rPr>
        <w:t xml:space="preserve">- </w:t>
      </w:r>
      <w:r w:rsidR="00901E83" w:rsidRPr="009C72B4">
        <w:rPr>
          <w:sz w:val="24"/>
          <w:szCs w:val="22"/>
          <w:lang w:val="ru-RU"/>
        </w:rPr>
        <w:t>Право</w:t>
      </w:r>
      <w:r w:rsidR="00877A44" w:rsidRPr="009C72B4">
        <w:rPr>
          <w:sz w:val="24"/>
          <w:szCs w:val="22"/>
          <w:lang w:val="ru-RU"/>
        </w:rPr>
        <w:t xml:space="preserve"> на обавештење о обради и увид</w:t>
      </w:r>
    </w:p>
    <w:p w:rsidR="00901E83" w:rsidRPr="009C72B4" w:rsidRDefault="00877A44" w:rsidP="00426566">
      <w:pPr>
        <w:ind w:right="-1"/>
        <w:jc w:val="both"/>
        <w:rPr>
          <w:sz w:val="24"/>
          <w:szCs w:val="22"/>
          <w:lang w:val="ru-RU"/>
        </w:rPr>
      </w:pPr>
      <w:r w:rsidRPr="009C72B4">
        <w:rPr>
          <w:sz w:val="24"/>
          <w:szCs w:val="22"/>
          <w:lang w:val="ru-RU"/>
        </w:rPr>
        <w:t>З</w:t>
      </w:r>
      <w:r w:rsidR="00901E83" w:rsidRPr="009C72B4">
        <w:rPr>
          <w:sz w:val="24"/>
          <w:szCs w:val="22"/>
          <w:lang w:val="ru-RU"/>
        </w:rPr>
        <w:t>апослени и друга лица на која се подаци односе имају право да буду обавештени о обради њихових личних података и праву на приступ њиховим личним подацима (које укључује преглед, читање, слушање података и прављење забележака).</w:t>
      </w:r>
    </w:p>
    <w:p w:rsidR="00426566" w:rsidRDefault="00426566" w:rsidP="00426566">
      <w:pPr>
        <w:ind w:right="-1"/>
        <w:rPr>
          <w:sz w:val="24"/>
          <w:szCs w:val="22"/>
          <w:lang w:val="ru-RU"/>
        </w:rPr>
      </w:pPr>
    </w:p>
    <w:p w:rsidR="00877A44" w:rsidRPr="009C72B4" w:rsidRDefault="00426566" w:rsidP="00426566">
      <w:pPr>
        <w:ind w:right="-1"/>
        <w:rPr>
          <w:sz w:val="24"/>
          <w:szCs w:val="22"/>
          <w:lang w:val="ru-RU"/>
        </w:rPr>
      </w:pPr>
      <w:r>
        <w:rPr>
          <w:sz w:val="24"/>
          <w:szCs w:val="22"/>
          <w:lang w:val="ru-RU"/>
        </w:rPr>
        <w:t xml:space="preserve">- </w:t>
      </w:r>
      <w:r w:rsidR="00901E83" w:rsidRPr="009C72B4">
        <w:rPr>
          <w:sz w:val="24"/>
          <w:szCs w:val="22"/>
          <w:lang w:val="ru-RU"/>
        </w:rPr>
        <w:t>Право на добијање копије</w:t>
      </w:r>
    </w:p>
    <w:p w:rsidR="00901E83" w:rsidRDefault="00877A44" w:rsidP="00BA7E41">
      <w:pPr>
        <w:ind w:right="-1"/>
        <w:jc w:val="both"/>
        <w:rPr>
          <w:rFonts w:ascii="Tahoma" w:hAnsi="Tahoma" w:cs="Tahoma"/>
          <w:sz w:val="22"/>
          <w:szCs w:val="22"/>
          <w:lang w:val="ru-RU"/>
        </w:rPr>
      </w:pPr>
      <w:r w:rsidRPr="009C72B4">
        <w:rPr>
          <w:sz w:val="24"/>
          <w:szCs w:val="22"/>
          <w:lang w:val="ru-RU"/>
        </w:rPr>
        <w:t>З</w:t>
      </w:r>
      <w:r w:rsidR="00901E83" w:rsidRPr="009C72B4">
        <w:rPr>
          <w:sz w:val="24"/>
          <w:szCs w:val="22"/>
          <w:lang w:val="ru-RU"/>
        </w:rPr>
        <w:t xml:space="preserve">апослени и друга лица на која се подаци односе имају право на издавање копије података од стране </w:t>
      </w:r>
      <w:r w:rsidR="000366CD" w:rsidRPr="009C72B4">
        <w:rPr>
          <w:sz w:val="24"/>
          <w:szCs w:val="22"/>
          <w:lang w:val="ru-RU"/>
        </w:rPr>
        <w:t>Установе</w:t>
      </w:r>
      <w:r w:rsidR="00901E83" w:rsidRPr="009C72B4">
        <w:rPr>
          <w:sz w:val="24"/>
          <w:szCs w:val="22"/>
          <w:lang w:val="ru-RU"/>
        </w:rPr>
        <w:t>.</w:t>
      </w:r>
    </w:p>
    <w:p w:rsidR="00426566" w:rsidRDefault="00426566" w:rsidP="00426566">
      <w:pPr>
        <w:ind w:right="-1"/>
        <w:rPr>
          <w:rFonts w:ascii="Tahoma" w:hAnsi="Tahoma" w:cs="Tahoma"/>
          <w:sz w:val="22"/>
          <w:szCs w:val="22"/>
          <w:lang w:val="ru-RU"/>
        </w:rPr>
      </w:pPr>
    </w:p>
    <w:p w:rsidR="00877A44" w:rsidRPr="009C72B4" w:rsidRDefault="00426566" w:rsidP="00426566">
      <w:pPr>
        <w:ind w:right="-1"/>
        <w:rPr>
          <w:sz w:val="24"/>
          <w:szCs w:val="22"/>
          <w:lang w:val="ru-RU"/>
        </w:rPr>
      </w:pPr>
      <w:r>
        <w:rPr>
          <w:rFonts w:ascii="Tahoma" w:hAnsi="Tahoma" w:cs="Tahoma"/>
          <w:sz w:val="22"/>
          <w:szCs w:val="22"/>
          <w:lang w:val="ru-RU"/>
        </w:rPr>
        <w:t xml:space="preserve">- </w:t>
      </w:r>
      <w:r w:rsidR="00901E83" w:rsidRPr="009C72B4">
        <w:rPr>
          <w:sz w:val="24"/>
          <w:szCs w:val="22"/>
          <w:lang w:val="ru-RU"/>
        </w:rPr>
        <w:t>Пра</w:t>
      </w:r>
      <w:r w:rsidR="00877A44" w:rsidRPr="009C72B4">
        <w:rPr>
          <w:sz w:val="24"/>
          <w:szCs w:val="22"/>
          <w:lang w:val="ru-RU"/>
        </w:rPr>
        <w:t>ва лица поводом извршеног увида</w:t>
      </w:r>
    </w:p>
    <w:p w:rsidR="00901E83" w:rsidRDefault="00877A44" w:rsidP="00426566">
      <w:pPr>
        <w:ind w:right="-1"/>
        <w:jc w:val="both"/>
        <w:rPr>
          <w:sz w:val="24"/>
          <w:szCs w:val="22"/>
          <w:lang w:val="ru-RU"/>
        </w:rPr>
      </w:pPr>
      <w:r w:rsidRPr="009C72B4">
        <w:rPr>
          <w:sz w:val="24"/>
          <w:szCs w:val="22"/>
          <w:lang w:val="ru-RU"/>
        </w:rPr>
        <w:t>Н</w:t>
      </w:r>
      <w:r w:rsidR="00901E83" w:rsidRPr="009C72B4">
        <w:rPr>
          <w:sz w:val="24"/>
          <w:szCs w:val="22"/>
          <w:lang w:val="ru-RU"/>
        </w:rPr>
        <w:t xml:space="preserve">акон извршеног увида лица на која се подаци односе имају право да од </w:t>
      </w:r>
      <w:r w:rsidR="000366CD" w:rsidRPr="009C72B4">
        <w:rPr>
          <w:sz w:val="24"/>
          <w:szCs w:val="22"/>
          <w:lang w:val="ru-RU"/>
        </w:rPr>
        <w:t>Установе</w:t>
      </w:r>
      <w:r w:rsidR="00901E83" w:rsidRPr="009C72B4">
        <w:rPr>
          <w:sz w:val="24"/>
          <w:szCs w:val="22"/>
          <w:lang w:val="ru-RU"/>
        </w:rPr>
        <w:t xml:space="preserve">  захтевају исправку, допуну, ажурирање, брисање података, као и прекид и привремену обуставу обраде.</w:t>
      </w:r>
    </w:p>
    <w:p w:rsidR="00DA75EF" w:rsidRPr="009C72B4" w:rsidRDefault="00DA75EF" w:rsidP="00BA7E41">
      <w:pPr>
        <w:ind w:right="-1" w:firstLine="851"/>
        <w:jc w:val="both"/>
        <w:rPr>
          <w:sz w:val="24"/>
          <w:szCs w:val="22"/>
          <w:lang w:val="ru-RU"/>
        </w:rPr>
      </w:pPr>
    </w:p>
    <w:p w:rsidR="00877A44" w:rsidRPr="009C72B4" w:rsidRDefault="00426566" w:rsidP="00426566">
      <w:pPr>
        <w:ind w:right="-1"/>
        <w:rPr>
          <w:sz w:val="24"/>
          <w:szCs w:val="22"/>
          <w:lang w:val="ru-RU"/>
        </w:rPr>
      </w:pPr>
      <w:r>
        <w:rPr>
          <w:sz w:val="24"/>
          <w:szCs w:val="22"/>
          <w:lang w:val="ru-RU"/>
        </w:rPr>
        <w:t xml:space="preserve">- </w:t>
      </w:r>
      <w:r w:rsidR="00901E83" w:rsidRPr="009C72B4">
        <w:rPr>
          <w:sz w:val="24"/>
          <w:szCs w:val="22"/>
          <w:lang w:val="ru-RU"/>
        </w:rPr>
        <w:t>Право на преносивост</w:t>
      </w:r>
    </w:p>
    <w:p w:rsidR="00901E83" w:rsidRPr="009C72B4" w:rsidRDefault="00877A44" w:rsidP="00BA7E41">
      <w:pPr>
        <w:ind w:right="-1"/>
        <w:jc w:val="both"/>
        <w:rPr>
          <w:sz w:val="24"/>
          <w:szCs w:val="22"/>
          <w:lang w:val="ru-RU"/>
        </w:rPr>
      </w:pPr>
      <w:r w:rsidRPr="009C72B4">
        <w:rPr>
          <w:sz w:val="24"/>
          <w:szCs w:val="22"/>
          <w:lang w:val="ru-RU"/>
        </w:rPr>
        <w:lastRenderedPageBreak/>
        <w:t>Л</w:t>
      </w:r>
      <w:r w:rsidR="00901E83" w:rsidRPr="009C72B4">
        <w:rPr>
          <w:sz w:val="24"/>
          <w:szCs w:val="22"/>
          <w:lang w:val="ru-RU"/>
        </w:rPr>
        <w:t xml:space="preserve">ице на које се подаци односе може захтевати од </w:t>
      </w:r>
      <w:r w:rsidR="000366CD" w:rsidRPr="009C72B4">
        <w:rPr>
          <w:sz w:val="24"/>
          <w:szCs w:val="22"/>
          <w:lang w:val="ru-RU"/>
        </w:rPr>
        <w:t>Установе</w:t>
      </w:r>
      <w:r w:rsidR="00901E83" w:rsidRPr="009C72B4">
        <w:rPr>
          <w:sz w:val="24"/>
          <w:szCs w:val="22"/>
          <w:lang w:val="ru-RU"/>
        </w:rPr>
        <w:t xml:space="preserve"> преношење личних података другом руковаоцу, када је то технички изводљиво, односно када се лични подаци, који су предмет захтева за преношење, налазе у структурираном и машински читљивом формату.</w:t>
      </w:r>
    </w:p>
    <w:p w:rsidR="00877A44" w:rsidRPr="009C72B4" w:rsidRDefault="00877A44" w:rsidP="00BA7E41">
      <w:pPr>
        <w:ind w:right="-1"/>
        <w:jc w:val="both"/>
        <w:rPr>
          <w:sz w:val="24"/>
          <w:szCs w:val="22"/>
          <w:lang w:val="ru-RU"/>
        </w:rPr>
      </w:pPr>
    </w:p>
    <w:p w:rsidR="00426566" w:rsidRDefault="00426566" w:rsidP="00426566">
      <w:pPr>
        <w:ind w:right="-1"/>
        <w:rPr>
          <w:sz w:val="24"/>
          <w:szCs w:val="22"/>
          <w:lang w:val="ru-RU"/>
        </w:rPr>
      </w:pPr>
      <w:r>
        <w:rPr>
          <w:sz w:val="24"/>
          <w:szCs w:val="22"/>
          <w:lang w:val="ru-RU"/>
        </w:rPr>
        <w:t xml:space="preserve">- </w:t>
      </w:r>
      <w:r w:rsidR="00877A44" w:rsidRPr="009C72B4">
        <w:rPr>
          <w:sz w:val="24"/>
          <w:szCs w:val="22"/>
          <w:lang w:val="ru-RU"/>
        </w:rPr>
        <w:t>Право на повлачење сагласности</w:t>
      </w:r>
    </w:p>
    <w:p w:rsidR="00426566" w:rsidRDefault="00901E83" w:rsidP="00426566">
      <w:pPr>
        <w:ind w:right="-1"/>
        <w:jc w:val="both"/>
        <w:rPr>
          <w:sz w:val="24"/>
          <w:szCs w:val="22"/>
          <w:lang w:val="ru-RU"/>
        </w:rPr>
      </w:pPr>
      <w:r w:rsidRPr="009C72B4">
        <w:rPr>
          <w:sz w:val="24"/>
          <w:szCs w:val="22"/>
          <w:lang w:val="ru-RU"/>
        </w:rPr>
        <w:t>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w:t>
      </w:r>
      <w:r w:rsidR="00877A44" w:rsidRPr="009C72B4">
        <w:rPr>
          <w:sz w:val="24"/>
          <w:szCs w:val="22"/>
          <w:lang w:val="ru-RU"/>
        </w:rPr>
        <w:br/>
      </w:r>
    </w:p>
    <w:p w:rsidR="00901E83" w:rsidRPr="009C72B4" w:rsidRDefault="00426566" w:rsidP="00426566">
      <w:pPr>
        <w:ind w:right="-1"/>
        <w:jc w:val="both"/>
        <w:rPr>
          <w:sz w:val="24"/>
          <w:szCs w:val="22"/>
          <w:lang w:val="ru-RU"/>
        </w:rPr>
      </w:pPr>
      <w:r>
        <w:rPr>
          <w:sz w:val="24"/>
          <w:szCs w:val="22"/>
          <w:lang w:val="ru-RU"/>
        </w:rPr>
        <w:t xml:space="preserve">- </w:t>
      </w:r>
      <w:r w:rsidR="00877A44" w:rsidRPr="009C72B4">
        <w:rPr>
          <w:sz w:val="24"/>
          <w:szCs w:val="22"/>
          <w:lang w:val="ru-RU"/>
        </w:rPr>
        <w:t>Л</w:t>
      </w:r>
      <w:r w:rsidR="00901E83" w:rsidRPr="009C72B4">
        <w:rPr>
          <w:sz w:val="24"/>
          <w:szCs w:val="22"/>
          <w:lang w:val="ru-RU"/>
        </w:rPr>
        <w:t>ице на које се подаци односе има право да се противи обради личних података у циљу директног маркетинга и затражи ограничење обраде у неким другим случајевима.</w:t>
      </w:r>
      <w:r w:rsidR="00877A44" w:rsidRPr="009C72B4">
        <w:rPr>
          <w:sz w:val="24"/>
          <w:szCs w:val="22"/>
          <w:lang w:val="ru-RU"/>
        </w:rPr>
        <w:br/>
      </w:r>
    </w:p>
    <w:p w:rsidR="00901E83" w:rsidRDefault="00426566" w:rsidP="00426566">
      <w:pPr>
        <w:ind w:right="-1"/>
        <w:jc w:val="both"/>
        <w:rPr>
          <w:rFonts w:ascii="Tahoma" w:hAnsi="Tahoma" w:cs="Tahoma"/>
          <w:sz w:val="22"/>
          <w:szCs w:val="22"/>
          <w:lang w:val="ru-RU"/>
        </w:rPr>
      </w:pPr>
      <w:r>
        <w:rPr>
          <w:sz w:val="24"/>
          <w:szCs w:val="22"/>
          <w:lang w:val="ru-RU"/>
        </w:rPr>
        <w:t xml:space="preserve">- </w:t>
      </w:r>
      <w:r w:rsidR="00901E83" w:rsidRPr="009C72B4">
        <w:rPr>
          <w:sz w:val="24"/>
          <w:szCs w:val="22"/>
          <w:lang w:val="ru-RU"/>
        </w:rPr>
        <w:t xml:space="preserve">У случају да лице на које се подаци односе није задовољно одговором </w:t>
      </w:r>
      <w:r w:rsidR="000366CD" w:rsidRPr="009C72B4">
        <w:rPr>
          <w:sz w:val="24"/>
          <w:szCs w:val="22"/>
          <w:lang w:val="ru-RU"/>
        </w:rPr>
        <w:t>Установе,</w:t>
      </w:r>
      <w:r w:rsidR="00901E83" w:rsidRPr="009C72B4">
        <w:rPr>
          <w:sz w:val="24"/>
          <w:szCs w:val="22"/>
          <w:lang w:val="ru-RU"/>
        </w:rPr>
        <w:t xml:space="preserve">  на захтев за испуњавање права у погледу заштите личних података, има право да поднесе жалбу Поверенику за информације од јавног значаја и заштиту података о личности</w:t>
      </w:r>
      <w:r w:rsidR="00877A44">
        <w:rPr>
          <w:rFonts w:ascii="Tahoma" w:hAnsi="Tahoma" w:cs="Tahoma"/>
          <w:sz w:val="22"/>
          <w:szCs w:val="22"/>
          <w:lang w:val="ru-RU"/>
        </w:rPr>
        <w:t>.</w:t>
      </w:r>
    </w:p>
    <w:p w:rsidR="00504122" w:rsidRPr="00504122" w:rsidRDefault="00504122" w:rsidP="00BA7E41">
      <w:pPr>
        <w:ind w:right="-1" w:firstLine="851"/>
        <w:jc w:val="both"/>
        <w:rPr>
          <w:rFonts w:ascii="Tahoma" w:hAnsi="Tahoma" w:cs="Tahoma"/>
          <w:sz w:val="24"/>
          <w:szCs w:val="22"/>
          <w:lang w:val="ru-RU"/>
        </w:rPr>
      </w:pPr>
    </w:p>
    <w:p w:rsidR="00877A44" w:rsidRPr="009C72B4" w:rsidRDefault="00877A44" w:rsidP="00024E89">
      <w:pPr>
        <w:ind w:right="-1"/>
        <w:jc w:val="center"/>
        <w:rPr>
          <w:b/>
          <w:sz w:val="24"/>
          <w:szCs w:val="22"/>
          <w:lang w:val="ru-RU"/>
        </w:rPr>
      </w:pPr>
      <w:r w:rsidRPr="009C72B4">
        <w:rPr>
          <w:b/>
          <w:sz w:val="24"/>
          <w:szCs w:val="22"/>
          <w:lang w:val="ru-RU"/>
        </w:rPr>
        <w:t>ОБАВЕЗЕ ЗАПОСЛЕНИХ</w:t>
      </w:r>
    </w:p>
    <w:p w:rsidR="000366CD" w:rsidRPr="009C72B4" w:rsidRDefault="000366CD" w:rsidP="00BA7E41">
      <w:pPr>
        <w:ind w:right="-1"/>
        <w:jc w:val="center"/>
        <w:rPr>
          <w:b/>
          <w:sz w:val="24"/>
          <w:szCs w:val="22"/>
          <w:lang w:val="ru-RU"/>
        </w:rPr>
      </w:pPr>
    </w:p>
    <w:p w:rsidR="00901E83" w:rsidRPr="009C72B4" w:rsidRDefault="00881660" w:rsidP="00024E89">
      <w:pPr>
        <w:ind w:right="-1"/>
        <w:jc w:val="center"/>
        <w:rPr>
          <w:sz w:val="24"/>
          <w:szCs w:val="22"/>
          <w:lang w:val="ru-RU"/>
        </w:rPr>
      </w:pPr>
      <w:r>
        <w:rPr>
          <w:b/>
          <w:sz w:val="24"/>
          <w:szCs w:val="22"/>
          <w:lang w:val="ru-RU"/>
        </w:rPr>
        <w:t>Члан 18.</w:t>
      </w:r>
    </w:p>
    <w:p w:rsidR="00901E83" w:rsidRPr="009C72B4" w:rsidRDefault="00901E83" w:rsidP="00BA7E41">
      <w:pPr>
        <w:ind w:right="-1" w:firstLine="851"/>
        <w:jc w:val="both"/>
        <w:rPr>
          <w:sz w:val="24"/>
          <w:szCs w:val="22"/>
          <w:lang w:val="ru-RU"/>
        </w:rPr>
      </w:pPr>
      <w:r w:rsidRPr="009C72B4">
        <w:rPr>
          <w:sz w:val="24"/>
          <w:szCs w:val="22"/>
          <w:lang w:val="ru-RU"/>
        </w:rPr>
        <w:t xml:space="preserve">Запослени су обавезни да уступе своје личне податке који су потребни </w:t>
      </w:r>
      <w:r w:rsidR="000366CD" w:rsidRPr="009C72B4">
        <w:rPr>
          <w:sz w:val="24"/>
          <w:szCs w:val="22"/>
          <w:lang w:val="ru-RU"/>
        </w:rPr>
        <w:t>Установи</w:t>
      </w:r>
      <w:r w:rsidRPr="009C72B4">
        <w:rPr>
          <w:sz w:val="24"/>
          <w:szCs w:val="22"/>
          <w:lang w:val="ru-RU"/>
        </w:rPr>
        <w:t xml:space="preserve"> за испуњавање својих законских обавеза и спровођење свог пословања </w:t>
      </w:r>
      <w:r w:rsidR="000366CD" w:rsidRPr="009C72B4">
        <w:rPr>
          <w:sz w:val="24"/>
          <w:szCs w:val="22"/>
          <w:lang w:val="ru-RU"/>
        </w:rPr>
        <w:t>Установе</w:t>
      </w:r>
      <w:r w:rsidRPr="009C72B4">
        <w:rPr>
          <w:sz w:val="24"/>
          <w:szCs w:val="22"/>
          <w:lang w:val="ru-RU"/>
        </w:rPr>
        <w:t>.</w:t>
      </w:r>
    </w:p>
    <w:p w:rsidR="00901E83" w:rsidRPr="009C72B4" w:rsidRDefault="00901E83" w:rsidP="00024E89">
      <w:pPr>
        <w:ind w:left="720" w:right="-1" w:firstLine="131"/>
        <w:jc w:val="both"/>
        <w:rPr>
          <w:sz w:val="24"/>
          <w:szCs w:val="22"/>
          <w:lang w:val="ru-RU"/>
        </w:rPr>
      </w:pPr>
      <w:r w:rsidRPr="009C72B4">
        <w:rPr>
          <w:sz w:val="24"/>
          <w:szCs w:val="22"/>
          <w:lang w:val="ru-RU"/>
        </w:rPr>
        <w:t>Запослени су обавезни да поштују и штите личне податке кој</w:t>
      </w:r>
      <w:r w:rsidR="00877A44" w:rsidRPr="009C72B4">
        <w:rPr>
          <w:sz w:val="24"/>
          <w:szCs w:val="22"/>
          <w:lang w:val="ru-RU"/>
        </w:rPr>
        <w:t xml:space="preserve">е обрађују током рада. </w:t>
      </w:r>
      <w:r w:rsidRPr="009C72B4">
        <w:rPr>
          <w:sz w:val="24"/>
          <w:szCs w:val="22"/>
          <w:lang w:val="ru-RU"/>
        </w:rPr>
        <w:t xml:space="preserve"> Запослени могу обрађивати само оне податке којима им је дозвољен приступ, у складу са задацима које обављају.</w:t>
      </w:r>
    </w:p>
    <w:p w:rsidR="00024E89" w:rsidRDefault="00024E89" w:rsidP="00024E89">
      <w:pPr>
        <w:ind w:right="-1" w:firstLine="720"/>
        <w:jc w:val="both"/>
        <w:rPr>
          <w:sz w:val="24"/>
          <w:szCs w:val="22"/>
          <w:lang w:val="ru-RU"/>
        </w:rPr>
      </w:pPr>
    </w:p>
    <w:p w:rsidR="00024E89" w:rsidRPr="00881660" w:rsidRDefault="00024E89" w:rsidP="00024E89">
      <w:pPr>
        <w:ind w:right="-1"/>
        <w:jc w:val="center"/>
        <w:rPr>
          <w:rFonts w:ascii="Tahoma" w:hAnsi="Tahoma" w:cs="Tahoma"/>
          <w:b/>
          <w:sz w:val="22"/>
          <w:szCs w:val="22"/>
          <w:lang w:val="ru-RU"/>
        </w:rPr>
      </w:pPr>
      <w:r w:rsidRPr="00881660">
        <w:rPr>
          <w:b/>
          <w:sz w:val="24"/>
          <w:szCs w:val="22"/>
          <w:lang w:val="ru-RU"/>
        </w:rPr>
        <w:t>ОБАВЕЗЕ РУКОВАОЦА</w:t>
      </w:r>
    </w:p>
    <w:p w:rsidR="00901E83" w:rsidRDefault="00901E83" w:rsidP="00BA7E41">
      <w:pPr>
        <w:ind w:right="-1"/>
        <w:rPr>
          <w:rFonts w:ascii="Tahoma" w:hAnsi="Tahoma" w:cs="Tahoma"/>
          <w:sz w:val="24"/>
          <w:szCs w:val="22"/>
          <w:lang w:val="ru-RU"/>
        </w:rPr>
      </w:pPr>
    </w:p>
    <w:p w:rsidR="00881660" w:rsidRDefault="00881660" w:rsidP="00881660">
      <w:pPr>
        <w:ind w:right="-1"/>
        <w:jc w:val="center"/>
        <w:rPr>
          <w:b/>
          <w:sz w:val="24"/>
          <w:szCs w:val="22"/>
          <w:lang w:val="ru-RU"/>
        </w:rPr>
      </w:pPr>
      <w:r w:rsidRPr="00881660">
        <w:rPr>
          <w:b/>
          <w:sz w:val="24"/>
          <w:szCs w:val="22"/>
          <w:lang w:val="ru-RU"/>
        </w:rPr>
        <w:t>Члан 1</w:t>
      </w:r>
      <w:r>
        <w:rPr>
          <w:b/>
          <w:sz w:val="24"/>
          <w:szCs w:val="22"/>
          <w:lang w:val="ru-RU"/>
        </w:rPr>
        <w:t>9.</w:t>
      </w:r>
    </w:p>
    <w:p w:rsidR="00881660" w:rsidRDefault="00881660" w:rsidP="00881660">
      <w:pPr>
        <w:ind w:right="-1"/>
        <w:jc w:val="both"/>
        <w:rPr>
          <w:sz w:val="24"/>
          <w:szCs w:val="22"/>
          <w:lang w:val="ru-RU"/>
        </w:rPr>
      </w:pPr>
      <w:r>
        <w:rPr>
          <w:b/>
          <w:sz w:val="24"/>
          <w:szCs w:val="22"/>
          <w:lang w:val="ru-RU"/>
        </w:rPr>
        <w:tab/>
      </w:r>
      <w:r w:rsidRPr="009C72B4">
        <w:rPr>
          <w:sz w:val="24"/>
          <w:szCs w:val="22"/>
          <w:lang w:val="ru-RU"/>
        </w:rPr>
        <w:t xml:space="preserve">Установа </w:t>
      </w:r>
      <w:r>
        <w:rPr>
          <w:sz w:val="24"/>
          <w:szCs w:val="22"/>
          <w:lang w:val="ru-RU"/>
        </w:rPr>
        <w:t xml:space="preserve">као руковалац, </w:t>
      </w:r>
      <w:r w:rsidRPr="009C72B4">
        <w:rPr>
          <w:sz w:val="24"/>
          <w:szCs w:val="22"/>
          <w:lang w:val="ru-RU"/>
        </w:rPr>
        <w:t>одлуком одређује лице за заштиту података о личности, а подаци о том лицу с</w:t>
      </w:r>
      <w:r>
        <w:rPr>
          <w:sz w:val="24"/>
          <w:szCs w:val="22"/>
          <w:lang w:val="ru-RU"/>
        </w:rPr>
        <w:t>у доступни на интернет страници</w:t>
      </w:r>
      <w:r w:rsidRPr="009C72B4">
        <w:rPr>
          <w:sz w:val="24"/>
          <w:szCs w:val="22"/>
          <w:lang w:val="ru-RU"/>
        </w:rPr>
        <w:t xml:space="preserve"> и свим огласним таблама Установ</w:t>
      </w:r>
      <w:r>
        <w:rPr>
          <w:sz w:val="24"/>
          <w:szCs w:val="22"/>
          <w:lang w:val="ru-RU"/>
        </w:rPr>
        <w:t>е, и иста се доставља Поверенику за приступ информацијама од јавног значаја и заштиту података о личности.</w:t>
      </w:r>
      <w:r w:rsidRPr="009C72B4">
        <w:rPr>
          <w:sz w:val="24"/>
          <w:szCs w:val="22"/>
          <w:lang w:val="ru-RU"/>
        </w:rPr>
        <w:t xml:space="preserve"> Одлука садржи: име и презиме лица, контакт телефон и адресу електронске поште.</w:t>
      </w:r>
    </w:p>
    <w:p w:rsidR="00881660" w:rsidRDefault="00881660" w:rsidP="00881660">
      <w:pPr>
        <w:ind w:right="-1"/>
        <w:jc w:val="both"/>
        <w:rPr>
          <w:sz w:val="24"/>
          <w:szCs w:val="22"/>
          <w:lang w:val="ru-RU"/>
        </w:rPr>
      </w:pPr>
    </w:p>
    <w:p w:rsidR="00881660" w:rsidRDefault="00881660" w:rsidP="00881660">
      <w:pPr>
        <w:ind w:right="-1"/>
        <w:jc w:val="center"/>
        <w:rPr>
          <w:sz w:val="24"/>
          <w:szCs w:val="22"/>
          <w:lang w:val="ru-RU"/>
        </w:rPr>
      </w:pPr>
      <w:r w:rsidRPr="00881660">
        <w:rPr>
          <w:b/>
          <w:sz w:val="24"/>
          <w:szCs w:val="22"/>
          <w:lang w:val="ru-RU"/>
        </w:rPr>
        <w:t xml:space="preserve">Члан </w:t>
      </w:r>
      <w:r>
        <w:rPr>
          <w:b/>
          <w:sz w:val="24"/>
          <w:szCs w:val="22"/>
          <w:lang w:val="ru-RU"/>
        </w:rPr>
        <w:t>20.</w:t>
      </w:r>
    </w:p>
    <w:p w:rsidR="00881660" w:rsidRDefault="00881660" w:rsidP="00881660">
      <w:pPr>
        <w:ind w:right="-1"/>
        <w:jc w:val="both"/>
        <w:rPr>
          <w:sz w:val="24"/>
          <w:szCs w:val="22"/>
          <w:lang w:val="ru-RU"/>
        </w:rPr>
      </w:pPr>
      <w:r>
        <w:rPr>
          <w:sz w:val="24"/>
          <w:szCs w:val="22"/>
          <w:lang w:val="ru-RU"/>
        </w:rPr>
        <w:tab/>
        <w:t xml:space="preserve">У случају када је Установа руковалац предузеће одговарајуће техничке, организационе и кадровске мере како би се обезбедило да се обрада врши у складу са Законом и овим Правилником. </w:t>
      </w:r>
    </w:p>
    <w:p w:rsidR="00881660" w:rsidRDefault="00881660" w:rsidP="00881660">
      <w:pPr>
        <w:ind w:right="-1"/>
        <w:jc w:val="both"/>
        <w:rPr>
          <w:sz w:val="24"/>
          <w:szCs w:val="22"/>
          <w:lang w:val="ru-RU"/>
        </w:rPr>
      </w:pPr>
      <w:r>
        <w:rPr>
          <w:sz w:val="24"/>
          <w:szCs w:val="22"/>
          <w:lang w:val="ru-RU"/>
        </w:rPr>
        <w:t xml:space="preserve">- </w:t>
      </w:r>
      <w:r w:rsidRPr="00881660">
        <w:rPr>
          <w:sz w:val="24"/>
          <w:szCs w:val="22"/>
          <w:u w:val="single"/>
          <w:lang w:val="ru-RU"/>
        </w:rPr>
        <w:t>техничке и организационе мере</w:t>
      </w:r>
    </w:p>
    <w:p w:rsidR="00881660" w:rsidRDefault="00881660" w:rsidP="00881660">
      <w:pPr>
        <w:ind w:right="-1"/>
        <w:jc w:val="both"/>
        <w:rPr>
          <w:sz w:val="24"/>
          <w:szCs w:val="22"/>
          <w:lang w:val="ru-RU"/>
        </w:rPr>
      </w:pPr>
      <w:r>
        <w:rPr>
          <w:sz w:val="24"/>
          <w:szCs w:val="22"/>
          <w:lang w:val="ru-RU"/>
        </w:rPr>
        <w:t>Неопходно је обезбедити услове да се подаци о личности не могу учинити доступним неограниченом броју физичких лица, да се подаци о личности чувају на сигурним местима:</w:t>
      </w:r>
    </w:p>
    <w:p w:rsidR="00881660" w:rsidRDefault="00881660" w:rsidP="00881660">
      <w:pPr>
        <w:ind w:right="-1"/>
        <w:jc w:val="both"/>
        <w:rPr>
          <w:sz w:val="24"/>
          <w:szCs w:val="22"/>
          <w:lang w:val="ru-RU"/>
        </w:rPr>
      </w:pPr>
      <w:r>
        <w:rPr>
          <w:sz w:val="24"/>
          <w:szCs w:val="22"/>
          <w:lang w:val="ru-RU"/>
        </w:rPr>
        <w:tab/>
        <w:t>- у папиру: у затвореним фиокама, ормарима, сефовима</w:t>
      </w:r>
    </w:p>
    <w:p w:rsidR="00881660" w:rsidRDefault="00881660" w:rsidP="00881660">
      <w:pPr>
        <w:ind w:right="-1"/>
        <w:jc w:val="both"/>
        <w:rPr>
          <w:sz w:val="24"/>
          <w:szCs w:val="22"/>
          <w:lang w:val="ru-RU"/>
        </w:rPr>
      </w:pPr>
      <w:r>
        <w:rPr>
          <w:sz w:val="24"/>
          <w:szCs w:val="22"/>
          <w:lang w:val="ru-RU"/>
        </w:rPr>
        <w:tab/>
        <w:t>- у електронском облику: на рачунарима који су обезбеђени шифром која је позната једино обрађивачу података.</w:t>
      </w:r>
    </w:p>
    <w:p w:rsidR="00881660" w:rsidRDefault="00881660" w:rsidP="00881660">
      <w:pPr>
        <w:ind w:right="-1"/>
        <w:jc w:val="both"/>
        <w:rPr>
          <w:sz w:val="24"/>
          <w:szCs w:val="22"/>
          <w:u w:val="single"/>
          <w:lang w:val="ru-RU"/>
        </w:rPr>
      </w:pPr>
      <w:r>
        <w:rPr>
          <w:sz w:val="24"/>
          <w:szCs w:val="22"/>
          <w:lang w:val="ru-RU"/>
        </w:rPr>
        <w:t xml:space="preserve">- </w:t>
      </w:r>
      <w:r w:rsidRPr="00881660">
        <w:rPr>
          <w:sz w:val="24"/>
          <w:szCs w:val="22"/>
          <w:u w:val="single"/>
          <w:lang w:val="ru-RU"/>
        </w:rPr>
        <w:t>кадровске мере</w:t>
      </w:r>
    </w:p>
    <w:p w:rsidR="00881660" w:rsidRPr="00881660" w:rsidRDefault="00881660" w:rsidP="00881660">
      <w:pPr>
        <w:ind w:right="-1"/>
        <w:jc w:val="both"/>
        <w:rPr>
          <w:sz w:val="24"/>
          <w:szCs w:val="22"/>
          <w:lang w:val="ru-RU"/>
        </w:rPr>
      </w:pPr>
      <w:r w:rsidRPr="00881660">
        <w:rPr>
          <w:sz w:val="24"/>
          <w:szCs w:val="22"/>
          <w:lang w:val="ru-RU"/>
        </w:rPr>
        <w:t>Као обрађивач података у Установи, одређује се лице које због природе посла и задатака које обавља долази у контакт са личним подацима на начин да се обезбеди да се обрада врши у складу са Законом и овим Правилником само у сврху у коју су подаци прикупљени.</w:t>
      </w:r>
    </w:p>
    <w:p w:rsidR="00881660" w:rsidRDefault="00881660" w:rsidP="00881660">
      <w:pPr>
        <w:ind w:right="-1"/>
        <w:jc w:val="both"/>
        <w:rPr>
          <w:sz w:val="24"/>
          <w:szCs w:val="22"/>
          <w:lang w:val="ru-RU"/>
        </w:rPr>
      </w:pPr>
    </w:p>
    <w:p w:rsidR="00881660" w:rsidRDefault="000D31BF" w:rsidP="000D31BF">
      <w:pPr>
        <w:ind w:right="-1"/>
        <w:jc w:val="center"/>
        <w:rPr>
          <w:b/>
          <w:sz w:val="24"/>
          <w:szCs w:val="22"/>
          <w:lang w:val="ru-RU"/>
        </w:rPr>
      </w:pPr>
      <w:r w:rsidRPr="00881660">
        <w:rPr>
          <w:b/>
          <w:sz w:val="24"/>
          <w:szCs w:val="22"/>
          <w:lang w:val="ru-RU"/>
        </w:rPr>
        <w:t xml:space="preserve">Члан </w:t>
      </w:r>
      <w:r>
        <w:rPr>
          <w:b/>
          <w:sz w:val="24"/>
          <w:szCs w:val="22"/>
          <w:lang w:val="ru-RU"/>
        </w:rPr>
        <w:t>21.</w:t>
      </w:r>
    </w:p>
    <w:p w:rsidR="000D31BF" w:rsidRDefault="000D31BF" w:rsidP="000D31BF">
      <w:pPr>
        <w:ind w:right="-1"/>
        <w:jc w:val="both"/>
        <w:rPr>
          <w:sz w:val="24"/>
          <w:szCs w:val="22"/>
          <w:lang w:val="ru-RU"/>
        </w:rPr>
      </w:pPr>
      <w:r>
        <w:rPr>
          <w:b/>
          <w:sz w:val="24"/>
          <w:szCs w:val="22"/>
          <w:lang w:val="ru-RU"/>
        </w:rPr>
        <w:tab/>
      </w:r>
      <w:r w:rsidRPr="000D31BF">
        <w:rPr>
          <w:sz w:val="24"/>
          <w:szCs w:val="22"/>
          <w:lang w:val="ru-RU"/>
        </w:rPr>
        <w:t>Руковалац води евиденције о прикупљеним подацима о личности, као и о радњама обраде за које је одговоран, у свему у складу са Законом.</w:t>
      </w:r>
    </w:p>
    <w:p w:rsidR="000D31BF" w:rsidRDefault="000D31BF" w:rsidP="000D31BF">
      <w:pPr>
        <w:ind w:right="-1"/>
        <w:jc w:val="both"/>
        <w:rPr>
          <w:sz w:val="24"/>
          <w:szCs w:val="22"/>
          <w:lang w:val="ru-RU"/>
        </w:rPr>
      </w:pPr>
    </w:p>
    <w:p w:rsidR="000D31BF" w:rsidRDefault="000D31BF" w:rsidP="000D31BF">
      <w:pPr>
        <w:ind w:right="-1"/>
        <w:jc w:val="center"/>
        <w:rPr>
          <w:b/>
          <w:sz w:val="24"/>
          <w:szCs w:val="22"/>
          <w:lang w:val="ru-RU"/>
        </w:rPr>
      </w:pPr>
      <w:r w:rsidRPr="000D31BF">
        <w:rPr>
          <w:b/>
          <w:sz w:val="24"/>
          <w:szCs w:val="22"/>
          <w:lang w:val="ru-RU"/>
        </w:rPr>
        <w:lastRenderedPageBreak/>
        <w:t>ПРАВНА СРЕДСТВА</w:t>
      </w:r>
    </w:p>
    <w:p w:rsidR="000D31BF" w:rsidRDefault="000D31BF" w:rsidP="000D31BF">
      <w:pPr>
        <w:ind w:right="-1"/>
        <w:jc w:val="center"/>
        <w:rPr>
          <w:b/>
          <w:sz w:val="24"/>
          <w:szCs w:val="22"/>
          <w:lang w:val="ru-RU"/>
        </w:rPr>
      </w:pPr>
    </w:p>
    <w:p w:rsidR="000D31BF" w:rsidRDefault="000D31BF" w:rsidP="000D31BF">
      <w:pPr>
        <w:ind w:right="-1"/>
        <w:jc w:val="center"/>
        <w:rPr>
          <w:b/>
          <w:sz w:val="24"/>
          <w:szCs w:val="22"/>
          <w:lang w:val="ru-RU"/>
        </w:rPr>
      </w:pPr>
      <w:r w:rsidRPr="00881660">
        <w:rPr>
          <w:b/>
          <w:sz w:val="24"/>
          <w:szCs w:val="22"/>
          <w:lang w:val="ru-RU"/>
        </w:rPr>
        <w:t xml:space="preserve">Члан </w:t>
      </w:r>
      <w:r>
        <w:rPr>
          <w:b/>
          <w:sz w:val="24"/>
          <w:szCs w:val="22"/>
          <w:lang w:val="ru-RU"/>
        </w:rPr>
        <w:t>22.</w:t>
      </w:r>
    </w:p>
    <w:p w:rsidR="000D31BF" w:rsidRDefault="000D31BF" w:rsidP="000D31BF">
      <w:pPr>
        <w:ind w:right="-1"/>
        <w:jc w:val="both"/>
        <w:rPr>
          <w:sz w:val="24"/>
          <w:szCs w:val="22"/>
          <w:lang w:val="ru-RU"/>
        </w:rPr>
      </w:pPr>
      <w:r>
        <w:rPr>
          <w:b/>
          <w:sz w:val="24"/>
          <w:szCs w:val="22"/>
          <w:lang w:val="ru-RU"/>
        </w:rPr>
        <w:tab/>
      </w:r>
      <w:r w:rsidRPr="000D31BF">
        <w:rPr>
          <w:sz w:val="24"/>
          <w:szCs w:val="22"/>
          <w:lang w:val="ru-RU"/>
        </w:rPr>
        <w:t>Лице чији се подаци о личности обрађују има право да поднесе приговор лицу за заштиту података о личности код Руковаоца, уколико сматра да су његова права утврђена Законом и овим Правилником повређена.</w:t>
      </w:r>
    </w:p>
    <w:p w:rsidR="000D31BF" w:rsidRDefault="000D31BF" w:rsidP="000D31BF">
      <w:pPr>
        <w:ind w:right="-1"/>
        <w:jc w:val="both"/>
        <w:rPr>
          <w:sz w:val="24"/>
          <w:szCs w:val="22"/>
          <w:lang w:val="ru-RU"/>
        </w:rPr>
      </w:pPr>
      <w:r>
        <w:rPr>
          <w:sz w:val="24"/>
          <w:szCs w:val="22"/>
          <w:lang w:val="ru-RU"/>
        </w:rPr>
        <w:tab/>
      </w:r>
      <w:r w:rsidRPr="000D31BF">
        <w:rPr>
          <w:sz w:val="24"/>
          <w:szCs w:val="22"/>
          <w:lang w:val="ru-RU"/>
        </w:rPr>
        <w:t>Лице чији се подаци о личности обрађују има право да поднесе</w:t>
      </w:r>
      <w:r>
        <w:rPr>
          <w:sz w:val="24"/>
          <w:szCs w:val="22"/>
          <w:lang w:val="ru-RU"/>
        </w:rPr>
        <w:t xml:space="preserve"> притужбу Поверенику за приступ информацијама од јавног значаја и заштиту података о личности уколико сматра да су његова права утврђена Законом и овим Правилником повређена.</w:t>
      </w:r>
    </w:p>
    <w:p w:rsidR="000D31BF" w:rsidRDefault="000D31BF" w:rsidP="000D31BF">
      <w:pPr>
        <w:ind w:right="-1"/>
        <w:jc w:val="both"/>
        <w:rPr>
          <w:sz w:val="24"/>
          <w:szCs w:val="22"/>
          <w:lang w:val="ru-RU"/>
        </w:rPr>
      </w:pPr>
      <w:r>
        <w:rPr>
          <w:sz w:val="24"/>
          <w:szCs w:val="22"/>
          <w:lang w:val="ru-RU"/>
        </w:rPr>
        <w:tab/>
        <w:t>Лице чији се подаци о личности обрађују има право на судску заштиту, подношењем тужбе, ако сматра да су повређена његова права утврђена Законом и овим Правилником.</w:t>
      </w:r>
    </w:p>
    <w:p w:rsidR="00504122" w:rsidRPr="00504122" w:rsidRDefault="00504122" w:rsidP="00BA7E41">
      <w:pPr>
        <w:ind w:right="-1"/>
        <w:rPr>
          <w:rFonts w:ascii="Tahoma" w:hAnsi="Tahoma" w:cs="Tahoma"/>
          <w:sz w:val="24"/>
          <w:szCs w:val="22"/>
          <w:lang w:val="ru-RU"/>
        </w:rPr>
      </w:pPr>
    </w:p>
    <w:p w:rsidR="00877A44" w:rsidRPr="009C72B4" w:rsidRDefault="000D31BF" w:rsidP="000D31BF">
      <w:pPr>
        <w:ind w:right="-1"/>
        <w:jc w:val="center"/>
        <w:rPr>
          <w:b/>
          <w:sz w:val="24"/>
          <w:szCs w:val="22"/>
          <w:lang w:val="ru-RU"/>
        </w:rPr>
      </w:pPr>
      <w:r>
        <w:rPr>
          <w:b/>
          <w:sz w:val="24"/>
          <w:szCs w:val="22"/>
          <w:lang w:val="ru-RU"/>
        </w:rPr>
        <w:t>ЗАВРШНЕ ОДРЕДБЕ</w:t>
      </w:r>
    </w:p>
    <w:p w:rsidR="000366CD" w:rsidRPr="009C72B4" w:rsidRDefault="000366CD" w:rsidP="00BA7E41">
      <w:pPr>
        <w:ind w:right="-1"/>
        <w:jc w:val="center"/>
        <w:rPr>
          <w:b/>
          <w:sz w:val="24"/>
          <w:szCs w:val="22"/>
          <w:lang w:val="ru-RU"/>
        </w:rPr>
      </w:pPr>
    </w:p>
    <w:p w:rsidR="00901E83" w:rsidRDefault="00901E83" w:rsidP="00BA7E41">
      <w:pPr>
        <w:ind w:right="-1"/>
        <w:jc w:val="center"/>
        <w:rPr>
          <w:b/>
          <w:sz w:val="24"/>
          <w:szCs w:val="22"/>
          <w:lang w:val="ru-RU"/>
        </w:rPr>
      </w:pPr>
      <w:r w:rsidRPr="009C72B4">
        <w:rPr>
          <w:b/>
          <w:sz w:val="24"/>
          <w:szCs w:val="22"/>
          <w:lang w:val="ru-RU"/>
        </w:rPr>
        <w:t xml:space="preserve">Члан </w:t>
      </w:r>
      <w:r w:rsidR="000D31BF">
        <w:rPr>
          <w:b/>
          <w:sz w:val="24"/>
          <w:szCs w:val="22"/>
          <w:lang w:val="ru-RU"/>
        </w:rPr>
        <w:t>23</w:t>
      </w:r>
      <w:r w:rsidRPr="009C72B4">
        <w:rPr>
          <w:b/>
          <w:sz w:val="24"/>
          <w:szCs w:val="22"/>
          <w:lang w:val="ru-RU"/>
        </w:rPr>
        <w:t>.</w:t>
      </w:r>
    </w:p>
    <w:p w:rsidR="000D31BF" w:rsidRPr="000D31BF" w:rsidRDefault="000D31BF" w:rsidP="000D31BF">
      <w:pPr>
        <w:ind w:right="-1"/>
        <w:jc w:val="both"/>
        <w:rPr>
          <w:sz w:val="24"/>
          <w:szCs w:val="22"/>
          <w:lang w:val="ru-RU"/>
        </w:rPr>
      </w:pPr>
      <w:r>
        <w:rPr>
          <w:sz w:val="24"/>
          <w:szCs w:val="22"/>
          <w:lang w:val="ru-RU"/>
        </w:rPr>
        <w:tab/>
        <w:t>За све оно што није регулисано овим Правилником примењиваће се Закон и други законски и подзаконски акти који се односе на заштиту података о личности.</w:t>
      </w:r>
    </w:p>
    <w:p w:rsidR="00901E83" w:rsidRPr="009C72B4" w:rsidRDefault="000366CD" w:rsidP="00114E81">
      <w:pPr>
        <w:ind w:right="-1"/>
        <w:jc w:val="both"/>
        <w:rPr>
          <w:sz w:val="24"/>
          <w:szCs w:val="22"/>
          <w:lang w:val="ru-RU"/>
        </w:rPr>
      </w:pPr>
      <w:r w:rsidRPr="009C72B4">
        <w:rPr>
          <w:sz w:val="24"/>
          <w:szCs w:val="22"/>
          <w:lang w:val="ru-RU"/>
        </w:rPr>
        <w:tab/>
      </w:r>
      <w:r w:rsidR="00901E83" w:rsidRPr="009C72B4">
        <w:rPr>
          <w:sz w:val="24"/>
          <w:szCs w:val="22"/>
          <w:lang w:val="ru-RU"/>
        </w:rPr>
        <w:t xml:space="preserve">Овај Правилник ступа на снагу </w:t>
      </w:r>
      <w:r w:rsidRPr="009C72B4">
        <w:rPr>
          <w:sz w:val="24"/>
          <w:szCs w:val="22"/>
          <w:lang w:val="ru-RU"/>
        </w:rPr>
        <w:t>протеком 8 дана од дана објављивања на огласној табли Установе.</w:t>
      </w:r>
    </w:p>
    <w:p w:rsidR="00901E83" w:rsidRPr="009C72B4" w:rsidRDefault="00901E83" w:rsidP="00BA7E41">
      <w:pPr>
        <w:ind w:right="-1"/>
        <w:rPr>
          <w:sz w:val="24"/>
          <w:szCs w:val="22"/>
          <w:lang w:val="ru-RU"/>
        </w:rPr>
      </w:pPr>
    </w:p>
    <w:p w:rsidR="00901E83" w:rsidRPr="009C72B4" w:rsidRDefault="00901E83" w:rsidP="00BA7E41">
      <w:pPr>
        <w:ind w:right="-1"/>
        <w:rPr>
          <w:sz w:val="24"/>
          <w:szCs w:val="22"/>
          <w:lang w:val="ru-RU"/>
        </w:rPr>
      </w:pPr>
    </w:p>
    <w:p w:rsidR="003D23DD" w:rsidRPr="009C72B4" w:rsidRDefault="003D23DD" w:rsidP="00BA7E41">
      <w:pPr>
        <w:ind w:right="-1" w:firstLine="567"/>
        <w:jc w:val="both"/>
        <w:rPr>
          <w:sz w:val="24"/>
          <w:szCs w:val="22"/>
          <w:lang w:val="ru-RU"/>
        </w:rPr>
      </w:pPr>
    </w:p>
    <w:p w:rsidR="00375412" w:rsidRPr="009C72B4" w:rsidRDefault="00375412" w:rsidP="00BA7E41">
      <w:pPr>
        <w:ind w:right="-1" w:firstLine="567"/>
        <w:jc w:val="both"/>
        <w:rPr>
          <w:sz w:val="24"/>
          <w:szCs w:val="22"/>
          <w:lang w:val="sr-Cyrl-CS"/>
        </w:rPr>
      </w:pPr>
      <w:r w:rsidRPr="009C72B4">
        <w:rPr>
          <w:sz w:val="24"/>
          <w:szCs w:val="22"/>
          <w:lang w:val="sr-Cyrl-CS"/>
        </w:rPr>
        <w:t xml:space="preserve">                                                              </w:t>
      </w:r>
      <w:r w:rsidR="009C72B4">
        <w:rPr>
          <w:sz w:val="24"/>
          <w:szCs w:val="22"/>
          <w:lang w:val="sr-Cyrl-CS"/>
        </w:rPr>
        <w:tab/>
      </w:r>
      <w:r w:rsidR="009C72B4">
        <w:rPr>
          <w:sz w:val="24"/>
          <w:szCs w:val="22"/>
          <w:lang w:val="sr-Cyrl-CS"/>
        </w:rPr>
        <w:tab/>
      </w:r>
      <w:r w:rsidR="009C72B4">
        <w:rPr>
          <w:sz w:val="24"/>
          <w:szCs w:val="22"/>
          <w:lang w:val="sr-Cyrl-CS"/>
        </w:rPr>
        <w:tab/>
      </w:r>
      <w:r w:rsidRPr="009C72B4">
        <w:rPr>
          <w:sz w:val="24"/>
          <w:szCs w:val="22"/>
          <w:lang w:val="sr-Cyrl-CS"/>
        </w:rPr>
        <w:t>Председни</w:t>
      </w:r>
      <w:r w:rsidR="00D649F2" w:rsidRPr="009C72B4">
        <w:rPr>
          <w:sz w:val="24"/>
          <w:szCs w:val="22"/>
          <w:lang w:val="sr-Cyrl-CS"/>
        </w:rPr>
        <w:t>к</w:t>
      </w:r>
      <w:r w:rsidR="000366CD" w:rsidRPr="009C72B4">
        <w:rPr>
          <w:sz w:val="24"/>
          <w:szCs w:val="22"/>
          <w:lang w:val="sr-Cyrl-CS"/>
        </w:rPr>
        <w:t xml:space="preserve"> Управног</w:t>
      </w:r>
      <w:r w:rsidRPr="009C72B4">
        <w:rPr>
          <w:sz w:val="24"/>
          <w:szCs w:val="22"/>
          <w:lang w:val="sr-Cyrl-CS"/>
        </w:rPr>
        <w:t xml:space="preserve"> одбора</w:t>
      </w:r>
    </w:p>
    <w:p w:rsidR="002A0370" w:rsidRPr="009C72B4" w:rsidRDefault="00375412" w:rsidP="00BA7E41">
      <w:pPr>
        <w:ind w:right="-1" w:firstLine="567"/>
        <w:jc w:val="both"/>
        <w:rPr>
          <w:sz w:val="24"/>
          <w:szCs w:val="22"/>
          <w:lang w:val="sr-Cyrl-CS"/>
        </w:rPr>
      </w:pPr>
      <w:r w:rsidRPr="009C72B4">
        <w:rPr>
          <w:sz w:val="24"/>
          <w:szCs w:val="22"/>
          <w:lang w:val="sr-Cyrl-CS"/>
        </w:rPr>
        <w:t xml:space="preserve">                                                               </w:t>
      </w:r>
      <w:r w:rsidR="00114E81">
        <w:rPr>
          <w:sz w:val="24"/>
          <w:szCs w:val="22"/>
          <w:lang w:val="sr-Cyrl-CS"/>
        </w:rPr>
        <w:tab/>
        <w:t xml:space="preserve">             </w:t>
      </w:r>
    </w:p>
    <w:p w:rsidR="00877A44" w:rsidRPr="009C72B4" w:rsidRDefault="00375412" w:rsidP="00BA7E41">
      <w:pPr>
        <w:ind w:right="-1" w:firstLine="567"/>
        <w:jc w:val="both"/>
        <w:rPr>
          <w:sz w:val="24"/>
          <w:szCs w:val="22"/>
          <w:lang w:val="sr-Cyrl-CS"/>
        </w:rPr>
      </w:pPr>
      <w:r w:rsidRPr="009C72B4">
        <w:rPr>
          <w:sz w:val="24"/>
          <w:szCs w:val="22"/>
          <w:lang w:val="sr-Cyrl-CS"/>
        </w:rPr>
        <w:t xml:space="preserve">                                                                </w:t>
      </w:r>
      <w:r w:rsidR="00F2120B" w:rsidRPr="009C72B4">
        <w:rPr>
          <w:sz w:val="24"/>
          <w:szCs w:val="22"/>
          <w:lang w:val="sr-Cyrl-CS"/>
        </w:rPr>
        <w:t xml:space="preserve">      </w:t>
      </w:r>
      <w:r w:rsidR="009C72B4">
        <w:rPr>
          <w:sz w:val="24"/>
          <w:szCs w:val="22"/>
          <w:lang w:val="sr-Cyrl-CS"/>
        </w:rPr>
        <w:tab/>
      </w:r>
      <w:r w:rsidR="00114E81">
        <w:rPr>
          <w:sz w:val="24"/>
          <w:szCs w:val="22"/>
          <w:lang w:val="sr-Cyrl-CS"/>
        </w:rPr>
        <w:tab/>
        <w:t xml:space="preserve">     </w:t>
      </w:r>
      <w:r w:rsidR="00114E81">
        <w:rPr>
          <w:sz w:val="24"/>
          <w:szCs w:val="22"/>
          <w:lang w:val="sr-Cyrl-CS"/>
        </w:rPr>
        <w:tab/>
      </w:r>
      <w:r w:rsidR="000366CD" w:rsidRPr="009C72B4">
        <w:rPr>
          <w:sz w:val="24"/>
          <w:szCs w:val="22"/>
          <w:lang w:val="sr-Cyrl-CS"/>
        </w:rPr>
        <w:t>Предраг Плазинић</w:t>
      </w:r>
    </w:p>
    <w:p w:rsidR="000366CD" w:rsidRPr="009C72B4" w:rsidRDefault="00F2120B" w:rsidP="00BA7E41">
      <w:pPr>
        <w:ind w:right="-1" w:firstLine="567"/>
        <w:jc w:val="both"/>
        <w:rPr>
          <w:sz w:val="24"/>
          <w:szCs w:val="22"/>
          <w:lang w:val="sr-Cyrl-CS"/>
        </w:rPr>
      </w:pPr>
      <w:r w:rsidRPr="009C72B4">
        <w:rPr>
          <w:sz w:val="24"/>
          <w:szCs w:val="22"/>
          <w:lang w:val="sr-Cyrl-CS"/>
        </w:rPr>
        <w:t xml:space="preserve">   </w:t>
      </w:r>
    </w:p>
    <w:p w:rsidR="000366CD" w:rsidRPr="009C72B4" w:rsidRDefault="000366CD" w:rsidP="00BA7E41">
      <w:pPr>
        <w:ind w:right="-1" w:firstLine="567"/>
        <w:jc w:val="both"/>
        <w:rPr>
          <w:sz w:val="24"/>
          <w:szCs w:val="22"/>
          <w:lang w:val="sr-Cyrl-CS"/>
        </w:rPr>
      </w:pPr>
    </w:p>
    <w:p w:rsidR="00375412" w:rsidRPr="00EC621A" w:rsidRDefault="00F2120B" w:rsidP="00BA7E41">
      <w:pPr>
        <w:ind w:right="-1" w:firstLine="567"/>
        <w:jc w:val="center"/>
        <w:rPr>
          <w:sz w:val="24"/>
          <w:szCs w:val="22"/>
        </w:rPr>
      </w:pPr>
      <w:r w:rsidRPr="009C72B4">
        <w:rPr>
          <w:sz w:val="24"/>
          <w:szCs w:val="22"/>
          <w:lang w:val="sr-Cyrl-CS"/>
        </w:rPr>
        <w:t>Дел.број:</w:t>
      </w:r>
      <w:r w:rsidR="000366CD" w:rsidRPr="009C72B4">
        <w:rPr>
          <w:sz w:val="24"/>
          <w:szCs w:val="22"/>
          <w:lang w:val="sr-Cyrl-CS"/>
        </w:rPr>
        <w:t xml:space="preserve"> </w:t>
      </w:r>
      <w:r w:rsidR="00EC621A" w:rsidRPr="00EC621A">
        <w:rPr>
          <w:sz w:val="24"/>
          <w:szCs w:val="22"/>
        </w:rPr>
        <w:t>1845/4</w:t>
      </w:r>
      <w:r w:rsidR="00EC621A">
        <w:rPr>
          <w:sz w:val="24"/>
          <w:szCs w:val="22"/>
        </w:rPr>
        <w:t xml:space="preserve"> од 21.12.2020. год.</w:t>
      </w:r>
    </w:p>
    <w:p w:rsidR="00F2120B" w:rsidRPr="009C72B4" w:rsidRDefault="00F2120B" w:rsidP="00BA7E41">
      <w:pPr>
        <w:ind w:right="-1" w:firstLine="567"/>
        <w:jc w:val="both"/>
        <w:rPr>
          <w:sz w:val="24"/>
          <w:szCs w:val="22"/>
          <w:lang w:val="sr-Cyrl-CS"/>
        </w:rPr>
      </w:pPr>
    </w:p>
    <w:p w:rsidR="00375412" w:rsidRPr="009C72B4" w:rsidRDefault="00375412" w:rsidP="00BA7E41">
      <w:pPr>
        <w:ind w:right="-1"/>
        <w:jc w:val="center"/>
        <w:rPr>
          <w:sz w:val="24"/>
          <w:szCs w:val="22"/>
          <w:lang w:val="sr-Cyrl-CS"/>
        </w:rPr>
      </w:pPr>
      <w:r w:rsidRPr="009C72B4">
        <w:rPr>
          <w:sz w:val="24"/>
          <w:szCs w:val="22"/>
          <w:lang w:val="sr-Cyrl-CS"/>
        </w:rPr>
        <w:t xml:space="preserve">Објављен на огласној табли </w:t>
      </w:r>
      <w:r w:rsidR="000366CD" w:rsidRPr="009C72B4">
        <w:rPr>
          <w:sz w:val="24"/>
          <w:szCs w:val="22"/>
          <w:lang w:val="ru-RU"/>
        </w:rPr>
        <w:t>Установе</w:t>
      </w:r>
      <w:r w:rsidRPr="009C72B4">
        <w:rPr>
          <w:sz w:val="24"/>
          <w:szCs w:val="22"/>
          <w:lang w:val="sr-Cyrl-CS"/>
        </w:rPr>
        <w:t xml:space="preserve"> дана </w:t>
      </w:r>
      <w:r w:rsidR="00EC621A">
        <w:rPr>
          <w:sz w:val="24"/>
          <w:szCs w:val="22"/>
        </w:rPr>
        <w:t>21.12.2020.</w:t>
      </w:r>
      <w:r w:rsidRPr="009C72B4">
        <w:rPr>
          <w:sz w:val="24"/>
          <w:szCs w:val="22"/>
          <w:lang w:val="sr-Cyrl-CS"/>
        </w:rPr>
        <w:t xml:space="preserve"> године.</w:t>
      </w:r>
    </w:p>
    <w:p w:rsidR="00375412" w:rsidRPr="009C72B4" w:rsidRDefault="00375412" w:rsidP="00BA7E41">
      <w:pPr>
        <w:ind w:right="-1"/>
        <w:jc w:val="both"/>
        <w:rPr>
          <w:sz w:val="24"/>
          <w:szCs w:val="22"/>
          <w:lang w:val="sr-Cyrl-CS"/>
        </w:rPr>
      </w:pPr>
    </w:p>
    <w:p w:rsidR="00375412" w:rsidRDefault="00375412" w:rsidP="00BA7E41">
      <w:pPr>
        <w:ind w:right="-1"/>
        <w:jc w:val="center"/>
        <w:rPr>
          <w:rFonts w:ascii="Tahoma" w:hAnsi="Tahoma" w:cs="Tahoma"/>
          <w:sz w:val="22"/>
          <w:szCs w:val="22"/>
          <w:lang w:val="sr-Cyrl-CS"/>
        </w:rPr>
      </w:pPr>
      <w:r w:rsidRPr="009C72B4">
        <w:rPr>
          <w:sz w:val="24"/>
          <w:szCs w:val="22"/>
          <w:lang w:val="sr-Cyrl-CS"/>
        </w:rPr>
        <w:t xml:space="preserve">Ступио на снагу </w:t>
      </w:r>
      <w:r w:rsidR="00EC621A">
        <w:rPr>
          <w:sz w:val="24"/>
          <w:szCs w:val="22"/>
        </w:rPr>
        <w:t>29.12.2020.</w:t>
      </w:r>
      <w:r w:rsidRPr="009C72B4">
        <w:rPr>
          <w:sz w:val="24"/>
          <w:szCs w:val="22"/>
          <w:lang w:val="sr-Cyrl-CS"/>
        </w:rPr>
        <w:t xml:space="preserve"> године.</w:t>
      </w:r>
    </w:p>
    <w:p w:rsidR="00240E28" w:rsidRPr="00240E28" w:rsidRDefault="00240E28" w:rsidP="00BA7E41">
      <w:pPr>
        <w:ind w:right="-1" w:firstLine="600"/>
        <w:jc w:val="both"/>
        <w:rPr>
          <w:sz w:val="24"/>
          <w:szCs w:val="24"/>
          <w:lang w:val="sr-Cyrl-CS"/>
        </w:rPr>
      </w:pPr>
      <w:r w:rsidRPr="00710A54">
        <w:rPr>
          <w:rFonts w:ascii="Tahoma" w:hAnsi="Tahoma" w:cs="Tahoma"/>
          <w:sz w:val="22"/>
          <w:szCs w:val="22"/>
          <w:lang w:val="sr-Cyrl-CS"/>
        </w:rPr>
        <w:t xml:space="preserve">                     </w:t>
      </w:r>
      <w:r w:rsidRPr="00240E28">
        <w:rPr>
          <w:sz w:val="24"/>
          <w:szCs w:val="24"/>
          <w:lang w:val="sr-Cyrl-CS"/>
        </w:rPr>
        <w:t xml:space="preserve">                          </w:t>
      </w:r>
      <w:r>
        <w:rPr>
          <w:sz w:val="24"/>
          <w:szCs w:val="24"/>
          <w:lang w:val="sr-Cyrl-CS"/>
        </w:rPr>
        <w:t xml:space="preserve">            </w:t>
      </w:r>
      <w:r w:rsidRPr="00240E28">
        <w:rPr>
          <w:sz w:val="24"/>
          <w:szCs w:val="24"/>
          <w:lang w:val="sr-Cyrl-CS"/>
        </w:rPr>
        <w:t xml:space="preserve">   </w:t>
      </w:r>
    </w:p>
    <w:sectPr w:rsidR="00240E28" w:rsidRPr="00240E28" w:rsidSect="00F964D0">
      <w:headerReference w:type="default" r:id="rId9"/>
      <w:footerReference w:type="default" r:id="rId10"/>
      <w:pgSz w:w="11906" w:h="16838"/>
      <w:pgMar w:top="851" w:right="991" w:bottom="993" w:left="1276" w:header="426" w:footer="592" w:gutter="0"/>
      <w:pgNumType w:start="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289" w:rsidRDefault="009A3289">
      <w:r>
        <w:separator/>
      </w:r>
    </w:p>
  </w:endnote>
  <w:endnote w:type="continuationSeparator" w:id="0">
    <w:p w:rsidR="009A3289" w:rsidRDefault="009A328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154889"/>
      <w:docPartObj>
        <w:docPartGallery w:val="Page Numbers (Bottom of Page)"/>
        <w:docPartUnique/>
      </w:docPartObj>
    </w:sdtPr>
    <w:sdtContent>
      <w:p w:rsidR="000F6110" w:rsidRDefault="009C7D7C">
        <w:pPr>
          <w:pStyle w:val="Footer"/>
          <w:jc w:val="right"/>
        </w:pPr>
        <w:fldSimple w:instr=" PAGE   \* MERGEFORMAT ">
          <w:r w:rsidR="00D94352">
            <w:rPr>
              <w:noProof/>
            </w:rPr>
            <w:t>5</w:t>
          </w:r>
        </w:fldSimple>
      </w:p>
    </w:sdtContent>
  </w:sdt>
  <w:p w:rsidR="000F6110" w:rsidRDefault="000F6110" w:rsidP="009C042F">
    <w:pPr>
      <w:pStyle w:val="Footer"/>
      <w:ind w:right="-90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289" w:rsidRDefault="009A3289">
      <w:r>
        <w:separator/>
      </w:r>
    </w:p>
  </w:footnote>
  <w:footnote w:type="continuationSeparator" w:id="0">
    <w:p w:rsidR="009A3289" w:rsidRDefault="009A3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110" w:rsidRDefault="000F6110">
    <w:pPr>
      <w:pStyle w:val="Header"/>
    </w:pPr>
  </w:p>
  <w:p w:rsidR="000F6110" w:rsidRPr="00897AF0" w:rsidRDefault="000F6110">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Arial" w:hAnsi="Arial" w:cs="Arial"/>
      </w:rPr>
    </w:lvl>
  </w:abstractNum>
  <w:abstractNum w:abstractNumId="1">
    <w:nsid w:val="02151295"/>
    <w:multiLevelType w:val="hybridMultilevel"/>
    <w:tmpl w:val="FE5EF0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4321D12"/>
    <w:multiLevelType w:val="hybridMultilevel"/>
    <w:tmpl w:val="F5404E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91E71FA"/>
    <w:multiLevelType w:val="hybridMultilevel"/>
    <w:tmpl w:val="9E0482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9AE1425"/>
    <w:multiLevelType w:val="hybridMultilevel"/>
    <w:tmpl w:val="10C82B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0484B65"/>
    <w:multiLevelType w:val="hybridMultilevel"/>
    <w:tmpl w:val="4CD017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BCD30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7C3F12"/>
    <w:multiLevelType w:val="hybridMultilevel"/>
    <w:tmpl w:val="04B4E64E"/>
    <w:lvl w:ilvl="0" w:tplc="D9D081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7E2519"/>
    <w:multiLevelType w:val="hybridMultilevel"/>
    <w:tmpl w:val="B9EC0132"/>
    <w:lvl w:ilvl="0" w:tplc="135E587C">
      <w:numFmt w:val="bullet"/>
      <w:lvlText w:val="-"/>
      <w:lvlJc w:val="left"/>
      <w:pPr>
        <w:ind w:left="478" w:hanging="360"/>
      </w:pPr>
      <w:rPr>
        <w:rFonts w:ascii="Times New Roman" w:eastAsia="Times New Roman" w:hAnsi="Times New Roman" w:cs="Times New Roman" w:hint="default"/>
        <w:spacing w:val="-30"/>
        <w:w w:val="99"/>
        <w:sz w:val="24"/>
        <w:szCs w:val="24"/>
      </w:rPr>
    </w:lvl>
    <w:lvl w:ilvl="1" w:tplc="DE9205CE">
      <w:numFmt w:val="bullet"/>
      <w:lvlText w:val="•"/>
      <w:lvlJc w:val="left"/>
      <w:pPr>
        <w:ind w:left="1418" w:hanging="360"/>
      </w:pPr>
      <w:rPr>
        <w:rFonts w:hint="default"/>
      </w:rPr>
    </w:lvl>
    <w:lvl w:ilvl="2" w:tplc="1980B5B2">
      <w:numFmt w:val="bullet"/>
      <w:lvlText w:val="•"/>
      <w:lvlJc w:val="left"/>
      <w:pPr>
        <w:ind w:left="2357" w:hanging="360"/>
      </w:pPr>
      <w:rPr>
        <w:rFonts w:hint="default"/>
      </w:rPr>
    </w:lvl>
    <w:lvl w:ilvl="3" w:tplc="FF32C3CE">
      <w:numFmt w:val="bullet"/>
      <w:lvlText w:val="•"/>
      <w:lvlJc w:val="left"/>
      <w:pPr>
        <w:ind w:left="3295" w:hanging="360"/>
      </w:pPr>
      <w:rPr>
        <w:rFonts w:hint="default"/>
      </w:rPr>
    </w:lvl>
    <w:lvl w:ilvl="4" w:tplc="548A8F22">
      <w:numFmt w:val="bullet"/>
      <w:lvlText w:val="•"/>
      <w:lvlJc w:val="left"/>
      <w:pPr>
        <w:ind w:left="4234" w:hanging="360"/>
      </w:pPr>
      <w:rPr>
        <w:rFonts w:hint="default"/>
      </w:rPr>
    </w:lvl>
    <w:lvl w:ilvl="5" w:tplc="ABD0D628">
      <w:numFmt w:val="bullet"/>
      <w:lvlText w:val="•"/>
      <w:lvlJc w:val="left"/>
      <w:pPr>
        <w:ind w:left="5173" w:hanging="360"/>
      </w:pPr>
      <w:rPr>
        <w:rFonts w:hint="default"/>
      </w:rPr>
    </w:lvl>
    <w:lvl w:ilvl="6" w:tplc="7810A0CE">
      <w:numFmt w:val="bullet"/>
      <w:lvlText w:val="•"/>
      <w:lvlJc w:val="left"/>
      <w:pPr>
        <w:ind w:left="6111" w:hanging="360"/>
      </w:pPr>
      <w:rPr>
        <w:rFonts w:hint="default"/>
      </w:rPr>
    </w:lvl>
    <w:lvl w:ilvl="7" w:tplc="9F88BDA2">
      <w:numFmt w:val="bullet"/>
      <w:lvlText w:val="•"/>
      <w:lvlJc w:val="left"/>
      <w:pPr>
        <w:ind w:left="7050" w:hanging="360"/>
      </w:pPr>
      <w:rPr>
        <w:rFonts w:hint="default"/>
      </w:rPr>
    </w:lvl>
    <w:lvl w:ilvl="8" w:tplc="9B28E72E">
      <w:numFmt w:val="bullet"/>
      <w:lvlText w:val="•"/>
      <w:lvlJc w:val="left"/>
      <w:pPr>
        <w:ind w:left="7989" w:hanging="360"/>
      </w:pPr>
      <w:rPr>
        <w:rFonts w:hint="default"/>
      </w:rPr>
    </w:lvl>
  </w:abstractNum>
  <w:abstractNum w:abstractNumId="9">
    <w:nsid w:val="2AF94851"/>
    <w:multiLevelType w:val="hybridMultilevel"/>
    <w:tmpl w:val="BF804C1E"/>
    <w:lvl w:ilvl="0" w:tplc="749E59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250698"/>
    <w:multiLevelType w:val="hybridMultilevel"/>
    <w:tmpl w:val="55202A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36E3DAB"/>
    <w:multiLevelType w:val="hybridMultilevel"/>
    <w:tmpl w:val="250ECE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9A81F60"/>
    <w:multiLevelType w:val="hybridMultilevel"/>
    <w:tmpl w:val="C13824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ACF3CE2"/>
    <w:multiLevelType w:val="hybridMultilevel"/>
    <w:tmpl w:val="CA628AA8"/>
    <w:lvl w:ilvl="0" w:tplc="790ADC9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0383518"/>
    <w:multiLevelType w:val="hybridMultilevel"/>
    <w:tmpl w:val="32F09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F165B0"/>
    <w:multiLevelType w:val="hybridMultilevel"/>
    <w:tmpl w:val="DEBA3C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5BA20C62"/>
    <w:multiLevelType w:val="hybridMultilevel"/>
    <w:tmpl w:val="D20E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842EE"/>
    <w:multiLevelType w:val="hybridMultilevel"/>
    <w:tmpl w:val="AEDCDF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61FD6A3C"/>
    <w:multiLevelType w:val="hybridMultilevel"/>
    <w:tmpl w:val="BB10CC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63FA2DDB"/>
    <w:multiLevelType w:val="hybridMultilevel"/>
    <w:tmpl w:val="E7F2D2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670272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CF5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F9C7B9E"/>
    <w:multiLevelType w:val="singleLevel"/>
    <w:tmpl w:val="72B62BF4"/>
    <w:lvl w:ilvl="0">
      <w:numFmt w:val="bullet"/>
      <w:lvlText w:val="-"/>
      <w:lvlJc w:val="left"/>
      <w:pPr>
        <w:tabs>
          <w:tab w:val="num" w:pos="360"/>
        </w:tabs>
        <w:ind w:left="360" w:hanging="360"/>
      </w:pPr>
      <w:rPr>
        <w:rFonts w:hint="default"/>
      </w:rPr>
    </w:lvl>
  </w:abstractNum>
  <w:abstractNum w:abstractNumId="23">
    <w:nsid w:val="706060B9"/>
    <w:multiLevelType w:val="singleLevel"/>
    <w:tmpl w:val="0409000F"/>
    <w:lvl w:ilvl="0">
      <w:start w:val="1"/>
      <w:numFmt w:val="decimal"/>
      <w:lvlText w:val="%1."/>
      <w:lvlJc w:val="left"/>
      <w:pPr>
        <w:ind w:left="720" w:hanging="360"/>
      </w:pPr>
      <w:rPr>
        <w:rFonts w:hint="default"/>
      </w:rPr>
    </w:lvl>
  </w:abstractNum>
  <w:abstractNum w:abstractNumId="24">
    <w:nsid w:val="7170236C"/>
    <w:multiLevelType w:val="hybridMultilevel"/>
    <w:tmpl w:val="62EEC0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7432660C"/>
    <w:multiLevelType w:val="hybridMultilevel"/>
    <w:tmpl w:val="53E018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8F07305"/>
    <w:multiLevelType w:val="hybridMultilevel"/>
    <w:tmpl w:val="C62873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AB549E2"/>
    <w:multiLevelType w:val="hybridMultilevel"/>
    <w:tmpl w:val="4BDA82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D5A305C"/>
    <w:multiLevelType w:val="hybridMultilevel"/>
    <w:tmpl w:val="CE76237A"/>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7F9430E4"/>
    <w:multiLevelType w:val="hybridMultilevel"/>
    <w:tmpl w:val="C7186EF2"/>
    <w:lvl w:ilvl="0" w:tplc="78946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2"/>
  </w:num>
  <w:num w:numId="2">
    <w:abstractNumId w:val="23"/>
  </w:num>
  <w:num w:numId="3">
    <w:abstractNumId w:val="21"/>
  </w:num>
  <w:num w:numId="4">
    <w:abstractNumId w:val="6"/>
  </w:num>
  <w:num w:numId="5">
    <w:abstractNumId w:val="20"/>
  </w:num>
  <w:num w:numId="6">
    <w:abstractNumId w:val="12"/>
  </w:num>
  <w:num w:numId="7">
    <w:abstractNumId w:val="4"/>
  </w:num>
  <w:num w:numId="8">
    <w:abstractNumId w:val="27"/>
  </w:num>
  <w:num w:numId="9">
    <w:abstractNumId w:val="15"/>
  </w:num>
  <w:num w:numId="10">
    <w:abstractNumId w:val="10"/>
  </w:num>
  <w:num w:numId="11">
    <w:abstractNumId w:val="25"/>
  </w:num>
  <w:num w:numId="12">
    <w:abstractNumId w:val="26"/>
  </w:num>
  <w:num w:numId="13">
    <w:abstractNumId w:val="11"/>
  </w:num>
  <w:num w:numId="14">
    <w:abstractNumId w:val="17"/>
  </w:num>
  <w:num w:numId="15">
    <w:abstractNumId w:val="5"/>
  </w:num>
  <w:num w:numId="16">
    <w:abstractNumId w:val="1"/>
  </w:num>
  <w:num w:numId="17">
    <w:abstractNumId w:val="2"/>
  </w:num>
  <w:num w:numId="18">
    <w:abstractNumId w:val="7"/>
  </w:num>
  <w:num w:numId="19">
    <w:abstractNumId w:val="3"/>
  </w:num>
  <w:num w:numId="20">
    <w:abstractNumId w:val="18"/>
  </w:num>
  <w:num w:numId="21">
    <w:abstractNumId w:val="28"/>
  </w:num>
  <w:num w:numId="22">
    <w:abstractNumId w:val="24"/>
  </w:num>
  <w:num w:numId="23">
    <w:abstractNumId w:val="19"/>
  </w:num>
  <w:num w:numId="24">
    <w:abstractNumId w:val="29"/>
  </w:num>
  <w:num w:numId="25">
    <w:abstractNumId w:val="13"/>
  </w:num>
  <w:num w:numId="26">
    <w:abstractNumId w:val="9"/>
  </w:num>
  <w:num w:numId="27">
    <w:abstractNumId w:val="0"/>
  </w:num>
  <w:num w:numId="28">
    <w:abstractNumId w:val="8"/>
  </w:num>
  <w:num w:numId="29">
    <w:abstractNumId w:val="16"/>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4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rsids>
    <w:rsidRoot w:val="003F27D6"/>
    <w:rsid w:val="00002B7F"/>
    <w:rsid w:val="00017195"/>
    <w:rsid w:val="00024E89"/>
    <w:rsid w:val="000364FD"/>
    <w:rsid w:val="000366CD"/>
    <w:rsid w:val="00045174"/>
    <w:rsid w:val="00047758"/>
    <w:rsid w:val="00056B46"/>
    <w:rsid w:val="0007762C"/>
    <w:rsid w:val="0007772B"/>
    <w:rsid w:val="00083E0B"/>
    <w:rsid w:val="00085647"/>
    <w:rsid w:val="00085F5F"/>
    <w:rsid w:val="000B5E03"/>
    <w:rsid w:val="000B5ECC"/>
    <w:rsid w:val="000C799C"/>
    <w:rsid w:val="000D07B0"/>
    <w:rsid w:val="000D2B57"/>
    <w:rsid w:val="000D31BF"/>
    <w:rsid w:val="000D616C"/>
    <w:rsid w:val="000E4D52"/>
    <w:rsid w:val="000F3F2C"/>
    <w:rsid w:val="000F6110"/>
    <w:rsid w:val="001117EC"/>
    <w:rsid w:val="00114B11"/>
    <w:rsid w:val="00114E81"/>
    <w:rsid w:val="001277F3"/>
    <w:rsid w:val="001337E1"/>
    <w:rsid w:val="001416CD"/>
    <w:rsid w:val="00166E56"/>
    <w:rsid w:val="00167ABE"/>
    <w:rsid w:val="0018262B"/>
    <w:rsid w:val="00186C6D"/>
    <w:rsid w:val="00190512"/>
    <w:rsid w:val="00190CE4"/>
    <w:rsid w:val="00194300"/>
    <w:rsid w:val="001A71C4"/>
    <w:rsid w:val="001E40AB"/>
    <w:rsid w:val="001E71AA"/>
    <w:rsid w:val="001F0F6C"/>
    <w:rsid w:val="001F384F"/>
    <w:rsid w:val="002031C3"/>
    <w:rsid w:val="0020398A"/>
    <w:rsid w:val="0021045A"/>
    <w:rsid w:val="002245D4"/>
    <w:rsid w:val="00240E28"/>
    <w:rsid w:val="0025171B"/>
    <w:rsid w:val="00273A14"/>
    <w:rsid w:val="00274F21"/>
    <w:rsid w:val="00293D48"/>
    <w:rsid w:val="00296C96"/>
    <w:rsid w:val="002A0370"/>
    <w:rsid w:val="002A22D4"/>
    <w:rsid w:val="002A50B9"/>
    <w:rsid w:val="002C3F0A"/>
    <w:rsid w:val="002D1D62"/>
    <w:rsid w:val="002D66A5"/>
    <w:rsid w:val="002E3659"/>
    <w:rsid w:val="002E7505"/>
    <w:rsid w:val="002E7C9B"/>
    <w:rsid w:val="002F0408"/>
    <w:rsid w:val="00315315"/>
    <w:rsid w:val="0034233E"/>
    <w:rsid w:val="00350899"/>
    <w:rsid w:val="003604DE"/>
    <w:rsid w:val="00361BA1"/>
    <w:rsid w:val="0036623B"/>
    <w:rsid w:val="00371D43"/>
    <w:rsid w:val="00375412"/>
    <w:rsid w:val="003771CF"/>
    <w:rsid w:val="00382423"/>
    <w:rsid w:val="00384FFA"/>
    <w:rsid w:val="00395518"/>
    <w:rsid w:val="003A5692"/>
    <w:rsid w:val="003A7E7F"/>
    <w:rsid w:val="003D23DD"/>
    <w:rsid w:val="003E0D91"/>
    <w:rsid w:val="003E12AB"/>
    <w:rsid w:val="003F27D6"/>
    <w:rsid w:val="003F294C"/>
    <w:rsid w:val="003F5FCE"/>
    <w:rsid w:val="004162DB"/>
    <w:rsid w:val="00426566"/>
    <w:rsid w:val="004357DB"/>
    <w:rsid w:val="00440D35"/>
    <w:rsid w:val="00442C6F"/>
    <w:rsid w:val="004444D1"/>
    <w:rsid w:val="00447DE9"/>
    <w:rsid w:val="0045113B"/>
    <w:rsid w:val="00453EA9"/>
    <w:rsid w:val="00462158"/>
    <w:rsid w:val="004653C4"/>
    <w:rsid w:val="00470CA2"/>
    <w:rsid w:val="004758BA"/>
    <w:rsid w:val="00491342"/>
    <w:rsid w:val="00496FD2"/>
    <w:rsid w:val="004A4871"/>
    <w:rsid w:val="004B1060"/>
    <w:rsid w:val="004B38BE"/>
    <w:rsid w:val="004C4007"/>
    <w:rsid w:val="004E2AD2"/>
    <w:rsid w:val="0050039C"/>
    <w:rsid w:val="0050065F"/>
    <w:rsid w:val="00504122"/>
    <w:rsid w:val="00510592"/>
    <w:rsid w:val="00521982"/>
    <w:rsid w:val="00525ED8"/>
    <w:rsid w:val="005405FD"/>
    <w:rsid w:val="00554F7F"/>
    <w:rsid w:val="00567C02"/>
    <w:rsid w:val="005708D5"/>
    <w:rsid w:val="00593685"/>
    <w:rsid w:val="00597EE2"/>
    <w:rsid w:val="005B7E16"/>
    <w:rsid w:val="005C00FF"/>
    <w:rsid w:val="005C30D8"/>
    <w:rsid w:val="005D2B1A"/>
    <w:rsid w:val="005D4B87"/>
    <w:rsid w:val="005E1475"/>
    <w:rsid w:val="005E2058"/>
    <w:rsid w:val="005F7C34"/>
    <w:rsid w:val="00603032"/>
    <w:rsid w:val="00631444"/>
    <w:rsid w:val="00647AC1"/>
    <w:rsid w:val="00651DE5"/>
    <w:rsid w:val="006521A5"/>
    <w:rsid w:val="00655CE3"/>
    <w:rsid w:val="00676883"/>
    <w:rsid w:val="00692F97"/>
    <w:rsid w:val="006A1111"/>
    <w:rsid w:val="006B468E"/>
    <w:rsid w:val="006B69B6"/>
    <w:rsid w:val="006C001D"/>
    <w:rsid w:val="006C437F"/>
    <w:rsid w:val="006D0309"/>
    <w:rsid w:val="006E6C54"/>
    <w:rsid w:val="006F14FE"/>
    <w:rsid w:val="007077BF"/>
    <w:rsid w:val="00710A54"/>
    <w:rsid w:val="00711A8B"/>
    <w:rsid w:val="00735C11"/>
    <w:rsid w:val="00743541"/>
    <w:rsid w:val="00783A4E"/>
    <w:rsid w:val="00794C25"/>
    <w:rsid w:val="007A1E2E"/>
    <w:rsid w:val="007B4DC1"/>
    <w:rsid w:val="007B71EA"/>
    <w:rsid w:val="007C4EA9"/>
    <w:rsid w:val="007D09D2"/>
    <w:rsid w:val="007E1BDE"/>
    <w:rsid w:val="007E73BB"/>
    <w:rsid w:val="007F7FBA"/>
    <w:rsid w:val="00802764"/>
    <w:rsid w:val="008038D6"/>
    <w:rsid w:val="00815C3E"/>
    <w:rsid w:val="008204F5"/>
    <w:rsid w:val="008247B6"/>
    <w:rsid w:val="00830E69"/>
    <w:rsid w:val="00865FD1"/>
    <w:rsid w:val="00877A44"/>
    <w:rsid w:val="00881660"/>
    <w:rsid w:val="00897AF0"/>
    <w:rsid w:val="008E052E"/>
    <w:rsid w:val="008E068E"/>
    <w:rsid w:val="00901E83"/>
    <w:rsid w:val="009057DD"/>
    <w:rsid w:val="00907BA5"/>
    <w:rsid w:val="0091765D"/>
    <w:rsid w:val="00920383"/>
    <w:rsid w:val="0093463F"/>
    <w:rsid w:val="00953F86"/>
    <w:rsid w:val="0095549D"/>
    <w:rsid w:val="00964A91"/>
    <w:rsid w:val="009710D7"/>
    <w:rsid w:val="009734B5"/>
    <w:rsid w:val="00991E51"/>
    <w:rsid w:val="00993F8D"/>
    <w:rsid w:val="009A285E"/>
    <w:rsid w:val="009A3289"/>
    <w:rsid w:val="009B4DE7"/>
    <w:rsid w:val="009B61C6"/>
    <w:rsid w:val="009B67CE"/>
    <w:rsid w:val="009C042F"/>
    <w:rsid w:val="009C72B4"/>
    <w:rsid w:val="009C7D5A"/>
    <w:rsid w:val="009C7D7C"/>
    <w:rsid w:val="009D002A"/>
    <w:rsid w:val="009E3209"/>
    <w:rsid w:val="009F1B88"/>
    <w:rsid w:val="009F3A15"/>
    <w:rsid w:val="00A07584"/>
    <w:rsid w:val="00A14B86"/>
    <w:rsid w:val="00A16FC6"/>
    <w:rsid w:val="00A22CF3"/>
    <w:rsid w:val="00A30D5B"/>
    <w:rsid w:val="00A3418D"/>
    <w:rsid w:val="00A64959"/>
    <w:rsid w:val="00A712FC"/>
    <w:rsid w:val="00A7761C"/>
    <w:rsid w:val="00A845AB"/>
    <w:rsid w:val="00A84FDC"/>
    <w:rsid w:val="00A853B0"/>
    <w:rsid w:val="00A9089D"/>
    <w:rsid w:val="00AD51D0"/>
    <w:rsid w:val="00AD7EA1"/>
    <w:rsid w:val="00AF1F48"/>
    <w:rsid w:val="00B179DD"/>
    <w:rsid w:val="00B212D5"/>
    <w:rsid w:val="00B26FA3"/>
    <w:rsid w:val="00B30086"/>
    <w:rsid w:val="00B34459"/>
    <w:rsid w:val="00B831EF"/>
    <w:rsid w:val="00BA58E8"/>
    <w:rsid w:val="00BA67EF"/>
    <w:rsid w:val="00BA6BDF"/>
    <w:rsid w:val="00BA7E41"/>
    <w:rsid w:val="00BB69EF"/>
    <w:rsid w:val="00BD2571"/>
    <w:rsid w:val="00C056C1"/>
    <w:rsid w:val="00C25CD8"/>
    <w:rsid w:val="00C27F1A"/>
    <w:rsid w:val="00C60B2F"/>
    <w:rsid w:val="00C61344"/>
    <w:rsid w:val="00C72C07"/>
    <w:rsid w:val="00C74E3A"/>
    <w:rsid w:val="00CA301D"/>
    <w:rsid w:val="00CA6283"/>
    <w:rsid w:val="00CB14F3"/>
    <w:rsid w:val="00CD2794"/>
    <w:rsid w:val="00CD5AB5"/>
    <w:rsid w:val="00CE295B"/>
    <w:rsid w:val="00CE38CA"/>
    <w:rsid w:val="00CF4C35"/>
    <w:rsid w:val="00D12002"/>
    <w:rsid w:val="00D649F2"/>
    <w:rsid w:val="00D70DC8"/>
    <w:rsid w:val="00D8378B"/>
    <w:rsid w:val="00D90694"/>
    <w:rsid w:val="00D912F3"/>
    <w:rsid w:val="00D916F2"/>
    <w:rsid w:val="00D91BF7"/>
    <w:rsid w:val="00D94352"/>
    <w:rsid w:val="00DA75EF"/>
    <w:rsid w:val="00DC3E76"/>
    <w:rsid w:val="00DC7C3E"/>
    <w:rsid w:val="00DD15E9"/>
    <w:rsid w:val="00E0005E"/>
    <w:rsid w:val="00E002DB"/>
    <w:rsid w:val="00E00B11"/>
    <w:rsid w:val="00E0205C"/>
    <w:rsid w:val="00E215E1"/>
    <w:rsid w:val="00E30B86"/>
    <w:rsid w:val="00E32B85"/>
    <w:rsid w:val="00E348C6"/>
    <w:rsid w:val="00E433EE"/>
    <w:rsid w:val="00E435F7"/>
    <w:rsid w:val="00E52BF1"/>
    <w:rsid w:val="00E62F14"/>
    <w:rsid w:val="00E635AF"/>
    <w:rsid w:val="00E72FA3"/>
    <w:rsid w:val="00E77124"/>
    <w:rsid w:val="00E834FD"/>
    <w:rsid w:val="00E90930"/>
    <w:rsid w:val="00EC322E"/>
    <w:rsid w:val="00EC621A"/>
    <w:rsid w:val="00ED5477"/>
    <w:rsid w:val="00EE23C0"/>
    <w:rsid w:val="00EF4183"/>
    <w:rsid w:val="00F11EC0"/>
    <w:rsid w:val="00F151E2"/>
    <w:rsid w:val="00F2120B"/>
    <w:rsid w:val="00F2362E"/>
    <w:rsid w:val="00F2715D"/>
    <w:rsid w:val="00F279E4"/>
    <w:rsid w:val="00F339A4"/>
    <w:rsid w:val="00F35120"/>
    <w:rsid w:val="00F3649A"/>
    <w:rsid w:val="00F4075F"/>
    <w:rsid w:val="00F425CD"/>
    <w:rsid w:val="00F440C1"/>
    <w:rsid w:val="00F62457"/>
    <w:rsid w:val="00F754F2"/>
    <w:rsid w:val="00F76F2A"/>
    <w:rsid w:val="00F81C2D"/>
    <w:rsid w:val="00F84CDF"/>
    <w:rsid w:val="00F964D0"/>
    <w:rsid w:val="00FA4A08"/>
    <w:rsid w:val="00FC2A59"/>
    <w:rsid w:val="00FD7003"/>
    <w:rsid w:val="00FE1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DE"/>
    <w:rPr>
      <w:sz w:val="28"/>
    </w:rPr>
  </w:style>
  <w:style w:type="paragraph" w:styleId="Heading1">
    <w:name w:val="heading 1"/>
    <w:basedOn w:val="Normal"/>
    <w:next w:val="Normal"/>
    <w:qFormat/>
    <w:rsid w:val="007E1BDE"/>
    <w:pPr>
      <w:keepNext/>
      <w:outlineLvl w:val="0"/>
    </w:pPr>
    <w:rPr>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1BDE"/>
    <w:pPr>
      <w:jc w:val="center"/>
    </w:pPr>
    <w:rPr>
      <w:sz w:val="24"/>
      <w:lang w:val="sr-Cyrl-CS"/>
    </w:rPr>
  </w:style>
  <w:style w:type="paragraph" w:styleId="BodyText2">
    <w:name w:val="Body Text 2"/>
    <w:basedOn w:val="Normal"/>
    <w:link w:val="BodyText2Char"/>
    <w:rsid w:val="007E1BDE"/>
    <w:rPr>
      <w:sz w:val="24"/>
      <w:lang w:val="sr-Cyrl-CS"/>
    </w:rPr>
  </w:style>
  <w:style w:type="character" w:styleId="PageNumber">
    <w:name w:val="page number"/>
    <w:basedOn w:val="DefaultParagraphFont"/>
    <w:rsid w:val="007E1BDE"/>
  </w:style>
  <w:style w:type="paragraph" w:styleId="Footer">
    <w:name w:val="footer"/>
    <w:basedOn w:val="Normal"/>
    <w:link w:val="FooterChar"/>
    <w:uiPriority w:val="99"/>
    <w:rsid w:val="007E1BDE"/>
    <w:pPr>
      <w:tabs>
        <w:tab w:val="center" w:pos="4320"/>
        <w:tab w:val="right" w:pos="8640"/>
      </w:tabs>
    </w:pPr>
    <w:rPr>
      <w:sz w:val="20"/>
      <w:lang w:val="en-AU"/>
    </w:rPr>
  </w:style>
  <w:style w:type="paragraph" w:styleId="BodyTextIndent3">
    <w:name w:val="Body Text Indent 3"/>
    <w:basedOn w:val="Normal"/>
    <w:rsid w:val="007E1BDE"/>
    <w:pPr>
      <w:ind w:firstLine="567"/>
    </w:pPr>
    <w:rPr>
      <w:lang w:val="sr-Cyrl-CS"/>
    </w:rPr>
  </w:style>
  <w:style w:type="character" w:customStyle="1" w:styleId="BodyText2Char">
    <w:name w:val="Body Text 2 Char"/>
    <w:basedOn w:val="DefaultParagraphFont"/>
    <w:link w:val="BodyText2"/>
    <w:rsid w:val="00907BA5"/>
    <w:rPr>
      <w:sz w:val="24"/>
      <w:lang w:val="sr-Cyrl-CS"/>
    </w:rPr>
  </w:style>
  <w:style w:type="paragraph" w:customStyle="1" w:styleId="1tekst">
    <w:name w:val="1tekst"/>
    <w:basedOn w:val="Normal"/>
    <w:rsid w:val="00491342"/>
    <w:pPr>
      <w:ind w:left="375" w:right="375" w:firstLine="240"/>
      <w:jc w:val="both"/>
    </w:pPr>
    <w:rPr>
      <w:rFonts w:ascii="Arial" w:hAnsi="Arial" w:cs="Arial"/>
      <w:sz w:val="20"/>
    </w:rPr>
  </w:style>
  <w:style w:type="paragraph" w:customStyle="1" w:styleId="Normal1">
    <w:name w:val="Normal1"/>
    <w:basedOn w:val="Normal"/>
    <w:rsid w:val="0021045A"/>
    <w:pPr>
      <w:spacing w:before="100" w:beforeAutospacing="1" w:after="100" w:afterAutospacing="1"/>
    </w:pPr>
    <w:rPr>
      <w:rFonts w:ascii="Arial" w:hAnsi="Arial" w:cs="Arial"/>
      <w:sz w:val="22"/>
      <w:szCs w:val="22"/>
    </w:rPr>
  </w:style>
  <w:style w:type="paragraph" w:styleId="Header">
    <w:name w:val="header"/>
    <w:basedOn w:val="Normal"/>
    <w:link w:val="HeaderChar"/>
    <w:uiPriority w:val="99"/>
    <w:unhideWhenUsed/>
    <w:rsid w:val="00743541"/>
    <w:pPr>
      <w:tabs>
        <w:tab w:val="center" w:pos="4535"/>
        <w:tab w:val="right" w:pos="9071"/>
      </w:tabs>
    </w:pPr>
  </w:style>
  <w:style w:type="character" w:customStyle="1" w:styleId="HeaderChar">
    <w:name w:val="Header Char"/>
    <w:basedOn w:val="DefaultParagraphFont"/>
    <w:link w:val="Header"/>
    <w:uiPriority w:val="99"/>
    <w:rsid w:val="00743541"/>
    <w:rPr>
      <w:sz w:val="28"/>
      <w:lang w:val="en-US" w:eastAsia="en-US"/>
    </w:rPr>
  </w:style>
  <w:style w:type="paragraph" w:styleId="BalloonText">
    <w:name w:val="Balloon Text"/>
    <w:basedOn w:val="Normal"/>
    <w:link w:val="BalloonTextChar"/>
    <w:uiPriority w:val="99"/>
    <w:semiHidden/>
    <w:unhideWhenUsed/>
    <w:rsid w:val="00743541"/>
    <w:rPr>
      <w:rFonts w:ascii="Tahoma" w:hAnsi="Tahoma" w:cs="Tahoma"/>
      <w:sz w:val="16"/>
      <w:szCs w:val="16"/>
    </w:rPr>
  </w:style>
  <w:style w:type="character" w:customStyle="1" w:styleId="BalloonTextChar">
    <w:name w:val="Balloon Text Char"/>
    <w:basedOn w:val="DefaultParagraphFont"/>
    <w:link w:val="BalloonText"/>
    <w:uiPriority w:val="99"/>
    <w:semiHidden/>
    <w:rsid w:val="00743541"/>
    <w:rPr>
      <w:rFonts w:ascii="Tahoma" w:hAnsi="Tahoma" w:cs="Tahoma"/>
      <w:sz w:val="16"/>
      <w:szCs w:val="16"/>
      <w:lang w:val="en-US" w:eastAsia="en-US"/>
    </w:rPr>
  </w:style>
  <w:style w:type="table" w:styleId="TableGrid">
    <w:name w:val="Table Grid"/>
    <w:basedOn w:val="TableNormal"/>
    <w:uiPriority w:val="59"/>
    <w:rsid w:val="007435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C042F"/>
    <w:rPr>
      <w:lang w:val="en-AU" w:eastAsia="en-US"/>
    </w:rPr>
  </w:style>
  <w:style w:type="paragraph" w:customStyle="1" w:styleId="1tekst0">
    <w:name w:val="_1tekst"/>
    <w:basedOn w:val="Normal"/>
    <w:rsid w:val="00C74E3A"/>
    <w:pPr>
      <w:spacing w:before="100" w:beforeAutospacing="1" w:after="100" w:afterAutospacing="1"/>
    </w:pPr>
    <w:rPr>
      <w:sz w:val="24"/>
      <w:szCs w:val="24"/>
      <w:lang w:val="sr-Latn-CS" w:eastAsia="sr-Latn-CS"/>
    </w:rPr>
  </w:style>
  <w:style w:type="paragraph" w:styleId="ListParagraph">
    <w:name w:val="List Paragraph"/>
    <w:basedOn w:val="Normal"/>
    <w:uiPriority w:val="34"/>
    <w:qFormat/>
    <w:rsid w:val="003D23DD"/>
    <w:pPr>
      <w:widowControl w:val="0"/>
      <w:autoSpaceDE w:val="0"/>
      <w:autoSpaceDN w:val="0"/>
      <w:ind w:left="478" w:right="102" w:hanging="360"/>
      <w:jc w:val="both"/>
    </w:pPr>
    <w:rPr>
      <w:sz w:val="22"/>
      <w:szCs w:val="22"/>
    </w:rPr>
  </w:style>
  <w:style w:type="character" w:styleId="Hyperlink">
    <w:name w:val="Hyperlink"/>
    <w:basedOn w:val="DefaultParagraphFont"/>
    <w:uiPriority w:val="99"/>
    <w:unhideWhenUsed/>
    <w:rsid w:val="00877A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70033-6A23-4580-BF3D-3F2EA9C0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Pages>
  <Words>3693</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На основу члана 52-57 Закона о средњој школи  као и члана 1оо</vt:lpstr>
    </vt:vector>
  </TitlesOfParts>
  <Company>Berts-pc</Company>
  <LinksUpToDate>false</LinksUpToDate>
  <CharactersWithSpaces>25283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52-57 Закона о средњој школи  као и члана 1оо</dc:title>
  <dc:creator>arhitektonska</dc:creator>
  <cp:lastModifiedBy>p</cp:lastModifiedBy>
  <cp:revision>54</cp:revision>
  <cp:lastPrinted>2020-11-10T13:00:00Z</cp:lastPrinted>
  <dcterms:created xsi:type="dcterms:W3CDTF">2020-10-16T10:01:00Z</dcterms:created>
  <dcterms:modified xsi:type="dcterms:W3CDTF">2021-08-18T12:13:00Z</dcterms:modified>
</cp:coreProperties>
</file>